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295" w14:textId="374C3EFE" w:rsidR="00CA41F2" w:rsidRPr="00CE5273" w:rsidRDefault="00322D11" w:rsidP="00536B4A">
      <w:pPr>
        <w:pStyle w:val="Heading1"/>
        <w:jc w:val="center"/>
        <w:rPr>
          <w:rFonts w:ascii="Berlin Sans FB Demi" w:hAnsi="Berlin Sans FB Demi" w:cs="Andalus"/>
          <w:sz w:val="40"/>
          <w:szCs w:val="22"/>
        </w:rPr>
      </w:pPr>
      <w:r>
        <w:rPr>
          <w:rFonts w:ascii="Berlin Sans FB Demi" w:hAnsi="Berlin Sans FB Demi" w:cs="Andalus"/>
          <w:sz w:val="40"/>
          <w:szCs w:val="22"/>
        </w:rPr>
        <w:t>12</w:t>
      </w:r>
      <w:r w:rsidR="00CA4352" w:rsidRPr="00CA4352">
        <w:rPr>
          <w:rFonts w:ascii="Berlin Sans FB Demi" w:hAnsi="Berlin Sans FB Demi" w:cs="Andalus"/>
          <w:sz w:val="40"/>
          <w:szCs w:val="22"/>
          <w:vertAlign w:val="superscript"/>
        </w:rPr>
        <w:t>th</w:t>
      </w:r>
      <w:r w:rsidR="00CA4352">
        <w:rPr>
          <w:rFonts w:ascii="Berlin Sans FB Demi" w:hAnsi="Berlin Sans FB Demi" w:cs="Andalus"/>
          <w:sz w:val="40"/>
          <w:szCs w:val="22"/>
        </w:rPr>
        <w:t xml:space="preserve"> Grade </w:t>
      </w:r>
      <w:r>
        <w:rPr>
          <w:rFonts w:ascii="Berlin Sans FB Demi" w:hAnsi="Berlin Sans FB Demi" w:cs="Andalus"/>
          <w:sz w:val="40"/>
          <w:szCs w:val="22"/>
        </w:rPr>
        <w:t>Dystopian Fiction</w:t>
      </w:r>
      <w:r w:rsidR="00AD73F4" w:rsidRPr="00CE5273">
        <w:rPr>
          <w:rFonts w:ascii="Berlin Sans FB Demi" w:hAnsi="Berlin Sans FB Demi" w:cs="Andalus"/>
          <w:sz w:val="40"/>
          <w:szCs w:val="22"/>
        </w:rPr>
        <w:t xml:space="preserve"> </w:t>
      </w:r>
      <w:r w:rsidR="007C4427">
        <w:rPr>
          <w:rFonts w:ascii="Berlin Sans FB Demi" w:hAnsi="Berlin Sans FB Demi" w:cs="Andalus"/>
          <w:sz w:val="40"/>
          <w:szCs w:val="22"/>
        </w:rPr>
        <w:t>2019 – 2020</w:t>
      </w:r>
    </w:p>
    <w:p w14:paraId="68BC5091" w14:textId="124C4B72" w:rsidR="002E48BE" w:rsidRDefault="00322D11" w:rsidP="00536B4A">
      <w:pPr>
        <w:tabs>
          <w:tab w:val="left" w:pos="0"/>
        </w:tabs>
        <w:rPr>
          <w:b/>
          <w:sz w:val="21"/>
          <w:szCs w:val="21"/>
        </w:rPr>
      </w:pPr>
      <w:r w:rsidRPr="00025150">
        <w:rPr>
          <w:noProof/>
          <w:sz w:val="21"/>
          <w:szCs w:val="21"/>
        </w:rPr>
        <mc:AlternateContent>
          <mc:Choice Requires="wps">
            <w:drawing>
              <wp:anchor distT="0" distB="0" distL="114300" distR="114300" simplePos="0" relativeHeight="251639808" behindDoc="1" locked="0" layoutInCell="1" allowOverlap="1" wp14:anchorId="0C08333E" wp14:editId="4E63B49E">
                <wp:simplePos x="0" y="0"/>
                <wp:positionH relativeFrom="column">
                  <wp:posOffset>-70485</wp:posOffset>
                </wp:positionH>
                <wp:positionV relativeFrom="paragraph">
                  <wp:posOffset>104775</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98B69" id="Rectangle 5" o:spid="_x0000_s1026" style="position:absolute;margin-left:-5.55pt;margin-top:8.25pt;width:276.75pt;height:7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" fillcolor="white [3201]" strokecolor="#f79646 [3209]" strokeweight="2pt"/>
            </w:pict>
          </mc:Fallback>
        </mc:AlternateContent>
      </w:r>
    </w:p>
    <w:p w14:paraId="0C083296" w14:textId="59544E4A" w:rsidR="00294BC9" w:rsidRPr="00CA4352" w:rsidRDefault="00CA4352" w:rsidP="00322D11">
      <w:pPr>
        <w:rPr>
          <w:rFonts w:asciiTheme="majorHAnsi" w:hAnsiTheme="majorHAnsi"/>
          <w:b/>
          <w:sz w:val="21"/>
          <w:szCs w:val="21"/>
        </w:rPr>
      </w:pPr>
      <w:r>
        <w:rPr>
          <w:rFonts w:asciiTheme="majorHAnsi" w:hAnsiTheme="majorHAnsi"/>
          <w:b/>
          <w:sz w:val="21"/>
          <w:szCs w:val="21"/>
        </w:rPr>
        <w:t>Mr. Smith</w:t>
      </w:r>
    </w:p>
    <w:p w14:paraId="0C083297" w14:textId="59BBBC97" w:rsidR="00294BC9" w:rsidRPr="00025150" w:rsidRDefault="00CA4352" w:rsidP="00322D11">
      <w:pPr>
        <w:rPr>
          <w:rFonts w:asciiTheme="majorHAnsi" w:hAnsiTheme="majorHAnsi"/>
          <w:sz w:val="21"/>
          <w:szCs w:val="21"/>
        </w:rPr>
      </w:pPr>
      <w:r w:rsidRPr="00120788">
        <w:t xml:space="preserve">Website: </w:t>
      </w:r>
      <w:r w:rsidR="00120788" w:rsidRPr="00120788">
        <w:t>https://smithskylinehs.weebly.com</w:t>
      </w:r>
    </w:p>
    <w:p w14:paraId="0C083298" w14:textId="123ED47C" w:rsidR="00294BC9" w:rsidRPr="00025150" w:rsidRDefault="00CA4352" w:rsidP="00322D11">
      <w:pPr>
        <w:rPr>
          <w:rFonts w:asciiTheme="majorHAnsi" w:hAnsiTheme="majorHAnsi"/>
          <w:sz w:val="21"/>
          <w:szCs w:val="21"/>
        </w:rPr>
      </w:pPr>
      <w:r>
        <w:rPr>
          <w:rFonts w:asciiTheme="majorHAnsi" w:hAnsiTheme="majorHAnsi"/>
          <w:sz w:val="21"/>
          <w:szCs w:val="21"/>
        </w:rPr>
        <w:t>Email: smithk5@issaquah.wednet.edu</w:t>
      </w:r>
    </w:p>
    <w:p w14:paraId="5567F369" w14:textId="0F6A548B" w:rsidR="00536B4A" w:rsidRDefault="00CA4352" w:rsidP="00322D11">
      <w:pPr>
        <w:rPr>
          <w:rFonts w:asciiTheme="majorHAnsi" w:hAnsiTheme="majorHAnsi"/>
          <w:sz w:val="21"/>
          <w:szCs w:val="21"/>
        </w:rPr>
      </w:pPr>
      <w:r w:rsidRPr="00120788">
        <w:rPr>
          <w:rFonts w:asciiTheme="majorHAnsi" w:hAnsiTheme="majorHAnsi"/>
          <w:sz w:val="21"/>
          <w:szCs w:val="21"/>
        </w:rPr>
        <w:t xml:space="preserve">Phone: </w:t>
      </w:r>
      <w:r w:rsidR="00120788" w:rsidRPr="00120788">
        <w:rPr>
          <w:rFonts w:asciiTheme="majorHAnsi" w:hAnsiTheme="majorHAnsi"/>
          <w:sz w:val="21"/>
          <w:szCs w:val="21"/>
        </w:rPr>
        <w:t>425.837.7744</w:t>
      </w:r>
    </w:p>
    <w:p w14:paraId="0C08329A" w14:textId="7D3A1483" w:rsidR="00294BC9" w:rsidRPr="00025150" w:rsidRDefault="00CA4352" w:rsidP="00322D11">
      <w:pPr>
        <w:rPr>
          <w:rFonts w:asciiTheme="majorHAnsi" w:hAnsiTheme="majorHAnsi"/>
          <w:sz w:val="21"/>
          <w:szCs w:val="21"/>
        </w:rPr>
      </w:pPr>
      <w:r>
        <w:rPr>
          <w:rFonts w:asciiTheme="majorHAnsi" w:hAnsiTheme="majorHAnsi"/>
          <w:sz w:val="21"/>
          <w:szCs w:val="21"/>
        </w:rPr>
        <w:t>Office: 2410-G</w:t>
      </w:r>
    </w:p>
    <w:p w14:paraId="0C08329B" w14:textId="77777777" w:rsidR="00294BC9" w:rsidRPr="00025150" w:rsidRDefault="00294BC9" w:rsidP="00294BC9">
      <w:pPr>
        <w:rPr>
          <w:sz w:val="21"/>
          <w:szCs w:val="21"/>
        </w:rPr>
      </w:pPr>
    </w:p>
    <w:p w14:paraId="639A628A" w14:textId="43B431C0" w:rsidR="00322D11" w:rsidRPr="00417BFC" w:rsidRDefault="00322D11" w:rsidP="00322D11">
      <w:pPr>
        <w:rPr>
          <w:rFonts w:ascii="Berlin Sans FB Demi" w:hAnsi="Berlin Sans FB Demi"/>
          <w:b/>
          <w:sz w:val="22"/>
          <w:szCs w:val="22"/>
        </w:rPr>
      </w:pPr>
      <w:r w:rsidRPr="00417BFC">
        <w:rPr>
          <w:rFonts w:ascii="Berlin Sans FB Demi" w:hAnsi="Berlin Sans FB Demi"/>
          <w:b/>
          <w:sz w:val="22"/>
          <w:szCs w:val="22"/>
        </w:rPr>
        <w:t>COURSE DESCRIPTION</w:t>
      </w:r>
      <w:r w:rsidRPr="00417BFC">
        <w:rPr>
          <w:rFonts w:ascii="Berlin Sans FB Demi" w:hAnsi="Berlin Sans FB Demi"/>
          <w:b/>
          <w:sz w:val="22"/>
          <w:szCs w:val="22"/>
        </w:rPr>
        <w:t xml:space="preserve">: </w:t>
      </w:r>
      <w:r w:rsidRPr="00417BFC">
        <w:rPr>
          <w:sz w:val="22"/>
          <w:szCs w:val="22"/>
        </w:rPr>
        <w:t xml:space="preserve">This course will provide a survey of dystopian literature as well as current events, civics, and news. Students will read, analyze, compare, contrast, and evaluate dystopian texts which explore social and political choices made by individuals and cultures that create a nightmarish world; these narratives serve as criticism against tyranny and totalitarianism. While dystopian novels are depressing, there’s a purpose to reading about a future that’s negative—namely to serve as a warning against troubling realities. The classic dystopian novels and modern dystopian films that we’ll explore are both speculative fiction and science fiction.  Students will have to discuss the ways that totalitarian societies dehumanize citizens—including some that are uncomfortable.  </w:t>
      </w:r>
    </w:p>
    <w:p w14:paraId="0C0832A3" w14:textId="7B115943" w:rsidR="00CA41F2" w:rsidRPr="00417BFC" w:rsidRDefault="00AA7B98" w:rsidP="006067D5">
      <w:pPr>
        <w:rPr>
          <w:sz w:val="22"/>
          <w:szCs w:val="22"/>
        </w:rPr>
      </w:pPr>
      <w:r w:rsidRPr="00417BFC">
        <w:rPr>
          <w:sz w:val="22"/>
          <w:szCs w:val="22"/>
        </w:rPr>
        <w:tab/>
      </w:r>
      <w:r w:rsidR="00CA41F2" w:rsidRPr="00417BFC">
        <w:rPr>
          <w:sz w:val="22"/>
          <w:szCs w:val="22"/>
        </w:rPr>
        <w:tab/>
      </w:r>
      <w:r w:rsidR="00CA41F2" w:rsidRPr="00417BFC">
        <w:rPr>
          <w:sz w:val="22"/>
          <w:szCs w:val="22"/>
        </w:rPr>
        <w:tab/>
      </w:r>
      <w:r w:rsidR="00CA41F2" w:rsidRPr="00417BFC">
        <w:rPr>
          <w:sz w:val="22"/>
          <w:szCs w:val="22"/>
        </w:rPr>
        <w:tab/>
      </w:r>
      <w:r w:rsidR="00CA41F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r w:rsidR="00641252" w:rsidRPr="00417BFC">
        <w:rPr>
          <w:sz w:val="22"/>
          <w:szCs w:val="22"/>
        </w:rPr>
        <w:tab/>
      </w:r>
    </w:p>
    <w:p w14:paraId="0C0832A5" w14:textId="5B9D40CB" w:rsidR="00CA41F2" w:rsidRPr="00417BFC" w:rsidRDefault="00322D11" w:rsidP="00120788">
      <w:pPr>
        <w:ind w:left="360" w:hanging="360"/>
        <w:jc w:val="both"/>
        <w:rPr>
          <w:sz w:val="22"/>
          <w:szCs w:val="22"/>
        </w:rPr>
        <w:sectPr w:rsidR="00CA41F2" w:rsidRPr="00417BFC" w:rsidSect="00B25024">
          <w:footerReference w:type="default" r:id="rId7"/>
          <w:pgSz w:w="12240" w:h="15840"/>
          <w:pgMar w:top="540" w:right="720" w:bottom="720" w:left="720" w:header="720" w:footer="720" w:gutter="0"/>
          <w:cols w:space="720"/>
          <w:docGrid w:linePitch="326"/>
        </w:sectPr>
      </w:pPr>
      <w:r w:rsidRPr="00417BFC">
        <w:rPr>
          <w:rFonts w:ascii="Berlin Sans FB Demi" w:hAnsi="Berlin Sans FB Demi"/>
          <w:b/>
          <w:sz w:val="22"/>
          <w:szCs w:val="22"/>
        </w:rPr>
        <w:t>CO</w:t>
      </w:r>
      <w:r w:rsidRPr="00417BFC">
        <w:rPr>
          <w:rFonts w:ascii="Berlin Sans FB Demi" w:hAnsi="Berlin Sans FB Demi"/>
          <w:b/>
          <w:sz w:val="22"/>
          <w:szCs w:val="22"/>
        </w:rPr>
        <w:t>NTENT:</w:t>
      </w:r>
      <w:r w:rsidRPr="00417BFC">
        <w:rPr>
          <w:sz w:val="22"/>
          <w:szCs w:val="22"/>
        </w:rPr>
        <w:t xml:space="preserve"> </w:t>
      </w:r>
      <w:r w:rsidR="00CA41F2" w:rsidRPr="00417BFC">
        <w:rPr>
          <w:sz w:val="22"/>
          <w:szCs w:val="22"/>
        </w:rPr>
        <w:t>Texts may include</w:t>
      </w:r>
      <w:r w:rsidRPr="00417BFC">
        <w:rPr>
          <w:sz w:val="22"/>
          <w:szCs w:val="22"/>
        </w:rPr>
        <w:t>,</w:t>
      </w:r>
      <w:r w:rsidR="00CA41F2" w:rsidRPr="00417BFC">
        <w:rPr>
          <w:sz w:val="22"/>
          <w:szCs w:val="22"/>
        </w:rPr>
        <w:t xml:space="preserve"> but are not limited to</w:t>
      </w:r>
      <w:r w:rsidRPr="00417BFC">
        <w:rPr>
          <w:sz w:val="22"/>
          <w:szCs w:val="22"/>
        </w:rPr>
        <w:t>,</w:t>
      </w:r>
      <w:r w:rsidR="00CA41F2" w:rsidRPr="00417BFC">
        <w:rPr>
          <w:sz w:val="22"/>
          <w:szCs w:val="22"/>
        </w:rPr>
        <w:t xml:space="preserve"> the following:</w:t>
      </w:r>
    </w:p>
    <w:p w14:paraId="169A367E" w14:textId="09278727" w:rsidR="00322D11" w:rsidRPr="00417BFC" w:rsidRDefault="00417BFC" w:rsidP="00322D11">
      <w:pPr>
        <w:tabs>
          <w:tab w:val="left" w:pos="0"/>
        </w:tabs>
        <w:rPr>
          <w:i/>
          <w:sz w:val="22"/>
          <w:szCs w:val="22"/>
        </w:rPr>
      </w:pPr>
      <w:r>
        <w:rPr>
          <w:rFonts w:ascii="Berlin Sans FB Demi" w:hAnsi="Berlin Sans FB Demi"/>
          <w:b/>
          <w:sz w:val="22"/>
          <w:szCs w:val="22"/>
        </w:rPr>
        <w:tab/>
      </w:r>
      <w:r w:rsidR="00322D11" w:rsidRPr="00417BFC">
        <w:rPr>
          <w:rFonts w:ascii="Berlin Sans FB Demi" w:hAnsi="Berlin Sans FB Demi"/>
          <w:b/>
          <w:sz w:val="22"/>
          <w:szCs w:val="22"/>
        </w:rPr>
        <w:t>Required Fiction</w:t>
      </w:r>
      <w:r w:rsidR="00322D11" w:rsidRPr="00417BFC">
        <w:rPr>
          <w:i/>
          <w:sz w:val="22"/>
          <w:szCs w:val="22"/>
        </w:rPr>
        <w:t xml:space="preserve"> </w:t>
      </w:r>
      <w:r w:rsidR="00322D11" w:rsidRPr="00417BFC">
        <w:rPr>
          <w:sz w:val="22"/>
          <w:szCs w:val="22"/>
        </w:rPr>
        <w:t xml:space="preserve">Electronic and print copies are both acceptable. Owning your </w:t>
      </w:r>
      <w:r w:rsidR="006642A5" w:rsidRPr="00417BFC">
        <w:rPr>
          <w:sz w:val="22"/>
          <w:szCs w:val="22"/>
        </w:rPr>
        <w:t>own physical book is beneficial.</w:t>
      </w:r>
    </w:p>
    <w:p w14:paraId="35292A69" w14:textId="37948647" w:rsidR="00322D11" w:rsidRPr="00417BFC" w:rsidRDefault="00322D11" w:rsidP="00322D11">
      <w:pPr>
        <w:tabs>
          <w:tab w:val="left" w:pos="0"/>
        </w:tabs>
        <w:rPr>
          <w:i/>
          <w:sz w:val="22"/>
          <w:szCs w:val="22"/>
        </w:rPr>
      </w:pPr>
      <w:r w:rsidRPr="00417BFC">
        <w:rPr>
          <w:i/>
          <w:sz w:val="22"/>
          <w:szCs w:val="22"/>
        </w:rPr>
        <w:t>·</w:t>
      </w:r>
      <w:r w:rsidRPr="00417BFC">
        <w:rPr>
          <w:i/>
          <w:sz w:val="22"/>
          <w:szCs w:val="22"/>
        </w:rPr>
        <w:t xml:space="preserve"> </w:t>
      </w:r>
      <w:r w:rsidRPr="00417BFC">
        <w:rPr>
          <w:sz w:val="22"/>
          <w:szCs w:val="22"/>
        </w:rPr>
        <w:t>Orwell’s</w:t>
      </w:r>
      <w:r w:rsidRPr="00417BFC">
        <w:rPr>
          <w:i/>
          <w:sz w:val="22"/>
          <w:szCs w:val="22"/>
        </w:rPr>
        <w:t xml:space="preserve"> 1984 (1949)</w:t>
      </w:r>
    </w:p>
    <w:p w14:paraId="074CBF30" w14:textId="303AA5F4" w:rsidR="00322D11" w:rsidRPr="00417BFC" w:rsidRDefault="00322D11" w:rsidP="00322D11">
      <w:pPr>
        <w:tabs>
          <w:tab w:val="left" w:pos="0"/>
        </w:tabs>
        <w:rPr>
          <w:i/>
          <w:sz w:val="22"/>
          <w:szCs w:val="22"/>
        </w:rPr>
      </w:pPr>
      <w:r w:rsidRPr="00417BFC">
        <w:rPr>
          <w:i/>
          <w:sz w:val="22"/>
          <w:szCs w:val="22"/>
        </w:rPr>
        <w:t>·</w:t>
      </w:r>
      <w:r w:rsidRPr="00417BFC">
        <w:rPr>
          <w:i/>
          <w:sz w:val="22"/>
          <w:szCs w:val="22"/>
        </w:rPr>
        <w:t xml:space="preserve"> </w:t>
      </w:r>
      <w:r w:rsidRPr="00417BFC">
        <w:rPr>
          <w:sz w:val="22"/>
          <w:szCs w:val="22"/>
        </w:rPr>
        <w:t>Huxley’s</w:t>
      </w:r>
      <w:r w:rsidRPr="00417BFC">
        <w:rPr>
          <w:i/>
          <w:sz w:val="22"/>
          <w:szCs w:val="22"/>
        </w:rPr>
        <w:t xml:space="preserve"> Brave New World (1931)</w:t>
      </w:r>
    </w:p>
    <w:p w14:paraId="489843EC" w14:textId="579148EA" w:rsidR="00322D11" w:rsidRPr="00417BFC" w:rsidRDefault="00322D11" w:rsidP="00322D11">
      <w:pPr>
        <w:tabs>
          <w:tab w:val="left" w:pos="0"/>
        </w:tabs>
        <w:rPr>
          <w:i/>
          <w:sz w:val="22"/>
          <w:szCs w:val="22"/>
        </w:rPr>
      </w:pPr>
      <w:r w:rsidRPr="00417BFC">
        <w:rPr>
          <w:i/>
          <w:sz w:val="22"/>
          <w:szCs w:val="22"/>
        </w:rPr>
        <w:t>·</w:t>
      </w:r>
      <w:r w:rsidRPr="00417BFC">
        <w:rPr>
          <w:i/>
          <w:sz w:val="22"/>
          <w:szCs w:val="22"/>
        </w:rPr>
        <w:t xml:space="preserve"> </w:t>
      </w:r>
      <w:r w:rsidRPr="00417BFC">
        <w:rPr>
          <w:sz w:val="22"/>
          <w:szCs w:val="22"/>
        </w:rPr>
        <w:t>Atwood’s</w:t>
      </w:r>
      <w:r w:rsidRPr="00417BFC">
        <w:rPr>
          <w:i/>
          <w:sz w:val="22"/>
          <w:szCs w:val="22"/>
        </w:rPr>
        <w:t xml:space="preserve"> The Handmaid’s Tale</w:t>
      </w:r>
      <w:r w:rsidRPr="00417BFC">
        <w:rPr>
          <w:i/>
          <w:sz w:val="22"/>
          <w:szCs w:val="22"/>
        </w:rPr>
        <w:t xml:space="preserve"> (1985)</w:t>
      </w:r>
    </w:p>
    <w:p w14:paraId="1F5F1015" w14:textId="4090CD0F" w:rsidR="00322D11" w:rsidRPr="00417BFC" w:rsidRDefault="00417BFC" w:rsidP="00322D11">
      <w:pPr>
        <w:tabs>
          <w:tab w:val="left" w:pos="0"/>
        </w:tabs>
        <w:rPr>
          <w:sz w:val="22"/>
          <w:szCs w:val="22"/>
        </w:rPr>
        <w:sectPr w:rsidR="00322D11" w:rsidRPr="00417BFC" w:rsidSect="00754866">
          <w:type w:val="continuous"/>
          <w:pgSz w:w="12240" w:h="15840"/>
          <w:pgMar w:top="720" w:right="720" w:bottom="720" w:left="720" w:header="720" w:footer="720" w:gutter="0"/>
          <w:cols w:space="720"/>
          <w:docGrid w:linePitch="326"/>
        </w:sectPr>
      </w:pPr>
      <w:r>
        <w:rPr>
          <w:rFonts w:ascii="Berlin Sans FB Demi" w:hAnsi="Berlin Sans FB Demi"/>
          <w:b/>
          <w:sz w:val="22"/>
          <w:szCs w:val="22"/>
        </w:rPr>
        <w:tab/>
      </w:r>
      <w:r w:rsidR="00322D11" w:rsidRPr="00417BFC">
        <w:rPr>
          <w:rFonts w:ascii="Berlin Sans FB Demi" w:hAnsi="Berlin Sans FB Demi"/>
          <w:b/>
          <w:sz w:val="22"/>
          <w:szCs w:val="22"/>
        </w:rPr>
        <w:t>Film Analysis</w:t>
      </w:r>
      <w:r w:rsidR="00322D11" w:rsidRPr="00417BFC">
        <w:rPr>
          <w:rFonts w:ascii="Berlin Sans FB Demi" w:hAnsi="Berlin Sans FB Demi"/>
          <w:sz w:val="22"/>
          <w:szCs w:val="22"/>
        </w:rPr>
        <w:t xml:space="preserve"> </w:t>
      </w:r>
      <w:r w:rsidR="00322D11" w:rsidRPr="00417BFC">
        <w:rPr>
          <w:sz w:val="22"/>
          <w:szCs w:val="22"/>
        </w:rPr>
        <w:t xml:space="preserve">Students may opt out of the films at their family’s discretion.  Replacement films will be arranged. </w:t>
      </w:r>
    </w:p>
    <w:p w14:paraId="3B2C7745" w14:textId="40768F2A" w:rsidR="00322D11" w:rsidRPr="00417BFC" w:rsidRDefault="00322D11" w:rsidP="00322D11">
      <w:pPr>
        <w:tabs>
          <w:tab w:val="left" w:pos="0"/>
        </w:tabs>
        <w:rPr>
          <w:sz w:val="22"/>
          <w:szCs w:val="22"/>
        </w:rPr>
      </w:pPr>
      <w:r w:rsidRPr="00417BFC">
        <w:rPr>
          <w:i/>
          <w:sz w:val="22"/>
          <w:szCs w:val="22"/>
        </w:rPr>
        <w:t xml:space="preserve">· </w:t>
      </w:r>
      <w:r w:rsidRPr="00417BFC">
        <w:rPr>
          <w:i/>
          <w:sz w:val="22"/>
          <w:szCs w:val="22"/>
        </w:rPr>
        <w:t xml:space="preserve">Children of Men. </w:t>
      </w:r>
      <w:proofErr w:type="spellStart"/>
      <w:r w:rsidRPr="00417BFC">
        <w:rPr>
          <w:sz w:val="22"/>
          <w:szCs w:val="22"/>
        </w:rPr>
        <w:t>Cuarón</w:t>
      </w:r>
      <w:proofErr w:type="spellEnd"/>
      <w:r w:rsidRPr="00417BFC">
        <w:rPr>
          <w:sz w:val="22"/>
          <w:szCs w:val="22"/>
        </w:rPr>
        <w:t>, 2006.</w:t>
      </w:r>
    </w:p>
    <w:p w14:paraId="33E86CBB" w14:textId="6777AD14" w:rsidR="00322D11" w:rsidRPr="00417BFC" w:rsidRDefault="00322D11" w:rsidP="00322D11">
      <w:pPr>
        <w:tabs>
          <w:tab w:val="left" w:pos="0"/>
        </w:tabs>
        <w:rPr>
          <w:i/>
          <w:sz w:val="22"/>
          <w:szCs w:val="22"/>
        </w:rPr>
      </w:pPr>
      <w:r w:rsidRPr="00417BFC">
        <w:rPr>
          <w:i/>
          <w:sz w:val="22"/>
          <w:szCs w:val="22"/>
        </w:rPr>
        <w:t xml:space="preserve">· </w:t>
      </w:r>
      <w:r w:rsidRPr="00417BFC">
        <w:rPr>
          <w:i/>
          <w:sz w:val="22"/>
          <w:szCs w:val="22"/>
        </w:rPr>
        <w:t xml:space="preserve">Terms and Conditions May Apply. </w:t>
      </w:r>
      <w:proofErr w:type="spellStart"/>
      <w:r w:rsidRPr="00417BFC">
        <w:rPr>
          <w:sz w:val="22"/>
          <w:szCs w:val="22"/>
        </w:rPr>
        <w:t>Hoback</w:t>
      </w:r>
      <w:proofErr w:type="spellEnd"/>
      <w:r w:rsidRPr="00417BFC">
        <w:rPr>
          <w:sz w:val="22"/>
          <w:szCs w:val="22"/>
        </w:rPr>
        <w:t>, 2013.</w:t>
      </w:r>
    </w:p>
    <w:p w14:paraId="76A01387" w14:textId="32D80DDC" w:rsidR="00322D11" w:rsidRPr="00417BFC" w:rsidRDefault="00322D11" w:rsidP="00322D11">
      <w:pPr>
        <w:tabs>
          <w:tab w:val="left" w:pos="0"/>
        </w:tabs>
        <w:rPr>
          <w:i/>
          <w:sz w:val="22"/>
          <w:szCs w:val="22"/>
        </w:rPr>
      </w:pPr>
      <w:r w:rsidRPr="00417BFC">
        <w:rPr>
          <w:i/>
          <w:sz w:val="22"/>
          <w:szCs w:val="22"/>
        </w:rPr>
        <w:t xml:space="preserve">· </w:t>
      </w:r>
      <w:r w:rsidRPr="00417BFC">
        <w:rPr>
          <w:i/>
          <w:sz w:val="22"/>
          <w:szCs w:val="22"/>
        </w:rPr>
        <w:t xml:space="preserve">The Lobster. </w:t>
      </w:r>
      <w:proofErr w:type="spellStart"/>
      <w:r w:rsidRPr="00417BFC">
        <w:rPr>
          <w:sz w:val="22"/>
          <w:szCs w:val="22"/>
        </w:rPr>
        <w:t>Lanthimos</w:t>
      </w:r>
      <w:proofErr w:type="spellEnd"/>
      <w:r w:rsidRPr="00417BFC">
        <w:rPr>
          <w:sz w:val="22"/>
          <w:szCs w:val="22"/>
        </w:rPr>
        <w:t xml:space="preserve">, 2015. </w:t>
      </w:r>
    </w:p>
    <w:p w14:paraId="761A1AD3" w14:textId="5A48423F" w:rsidR="00322D11" w:rsidRPr="00417BFC" w:rsidRDefault="00322D11" w:rsidP="00322D11">
      <w:pPr>
        <w:tabs>
          <w:tab w:val="left" w:pos="0"/>
        </w:tabs>
        <w:rPr>
          <w:i/>
          <w:sz w:val="22"/>
          <w:szCs w:val="22"/>
        </w:rPr>
      </w:pPr>
      <w:r w:rsidRPr="00417BFC">
        <w:rPr>
          <w:i/>
          <w:sz w:val="22"/>
          <w:szCs w:val="22"/>
        </w:rPr>
        <w:t>·</w:t>
      </w:r>
      <w:r w:rsidRPr="00417BFC">
        <w:rPr>
          <w:i/>
          <w:sz w:val="22"/>
          <w:szCs w:val="22"/>
        </w:rPr>
        <w:t xml:space="preserve"> </w:t>
      </w:r>
      <w:r w:rsidRPr="00417BFC">
        <w:rPr>
          <w:sz w:val="22"/>
          <w:szCs w:val="22"/>
        </w:rPr>
        <w:t>Assorted</w:t>
      </w:r>
      <w:r w:rsidRPr="00417BFC">
        <w:rPr>
          <w:i/>
          <w:sz w:val="22"/>
          <w:szCs w:val="22"/>
        </w:rPr>
        <w:t xml:space="preserve"> Black Mirror </w:t>
      </w:r>
      <w:r w:rsidRPr="00417BFC">
        <w:rPr>
          <w:sz w:val="22"/>
          <w:szCs w:val="22"/>
        </w:rPr>
        <w:t>Episodes</w:t>
      </w:r>
    </w:p>
    <w:p w14:paraId="6284095C" w14:textId="2125FD9E" w:rsidR="00322D11" w:rsidRPr="00417BFC" w:rsidRDefault="00322D11" w:rsidP="00322D11">
      <w:pPr>
        <w:tabs>
          <w:tab w:val="left" w:pos="0"/>
        </w:tabs>
        <w:rPr>
          <w:i/>
          <w:sz w:val="22"/>
          <w:szCs w:val="22"/>
        </w:rPr>
      </w:pPr>
      <w:r w:rsidRPr="00417BFC">
        <w:rPr>
          <w:i/>
          <w:sz w:val="22"/>
          <w:szCs w:val="22"/>
        </w:rPr>
        <w:t xml:space="preserve">· </w:t>
      </w:r>
      <w:r w:rsidRPr="00417BFC">
        <w:rPr>
          <w:i/>
          <w:sz w:val="22"/>
          <w:szCs w:val="22"/>
        </w:rPr>
        <w:t xml:space="preserve">Hulu’s The Handmaid’s Tale </w:t>
      </w:r>
      <w:r w:rsidRPr="00417BFC">
        <w:rPr>
          <w:sz w:val="22"/>
          <w:szCs w:val="22"/>
        </w:rPr>
        <w:t>(2017).</w:t>
      </w:r>
    </w:p>
    <w:p w14:paraId="2E4C1D9D" w14:textId="5ED0064A" w:rsidR="00322D11" w:rsidRPr="00417BFC" w:rsidRDefault="00322D11" w:rsidP="00322D11">
      <w:pPr>
        <w:tabs>
          <w:tab w:val="left" w:pos="0"/>
        </w:tabs>
        <w:rPr>
          <w:i/>
          <w:sz w:val="22"/>
          <w:szCs w:val="22"/>
        </w:rPr>
      </w:pPr>
      <w:r w:rsidRPr="00417BFC">
        <w:rPr>
          <w:i/>
          <w:sz w:val="22"/>
          <w:szCs w:val="22"/>
        </w:rPr>
        <w:t xml:space="preserve">· </w:t>
      </w:r>
      <w:proofErr w:type="spellStart"/>
      <w:r w:rsidRPr="00417BFC">
        <w:rPr>
          <w:i/>
          <w:sz w:val="22"/>
          <w:szCs w:val="22"/>
        </w:rPr>
        <w:t>Gattica</w:t>
      </w:r>
      <w:proofErr w:type="spellEnd"/>
      <w:r w:rsidRPr="00417BFC">
        <w:rPr>
          <w:i/>
          <w:sz w:val="22"/>
          <w:szCs w:val="22"/>
        </w:rPr>
        <w:t xml:space="preserve"> </w:t>
      </w:r>
      <w:r w:rsidRPr="00417BFC">
        <w:rPr>
          <w:sz w:val="22"/>
          <w:szCs w:val="22"/>
        </w:rPr>
        <w:t>(1997).</w:t>
      </w:r>
    </w:p>
    <w:p w14:paraId="0C81AB35" w14:textId="77777777" w:rsidR="00322D11" w:rsidRPr="00417BFC" w:rsidRDefault="00322D11" w:rsidP="00322D11">
      <w:pPr>
        <w:tabs>
          <w:tab w:val="left" w:pos="0"/>
        </w:tabs>
        <w:rPr>
          <w:rFonts w:ascii="Berlin Sans FB" w:hAnsi="Berlin Sans FB"/>
          <w:sz w:val="22"/>
          <w:szCs w:val="22"/>
        </w:rPr>
        <w:sectPr w:rsidR="00322D11" w:rsidRPr="00417BFC" w:rsidSect="00322D11">
          <w:type w:val="continuous"/>
          <w:pgSz w:w="12240" w:h="15840"/>
          <w:pgMar w:top="720" w:right="720" w:bottom="720" w:left="720" w:header="720" w:footer="720" w:gutter="0"/>
          <w:cols w:num="2" w:space="720"/>
          <w:docGrid w:linePitch="326"/>
        </w:sectPr>
      </w:pPr>
    </w:p>
    <w:p w14:paraId="3918CC21" w14:textId="0D3A92FD" w:rsidR="00322D11" w:rsidRPr="00417BFC" w:rsidRDefault="00417BFC" w:rsidP="00322D11">
      <w:pPr>
        <w:tabs>
          <w:tab w:val="left" w:pos="0"/>
        </w:tabs>
        <w:rPr>
          <w:i/>
          <w:sz w:val="22"/>
          <w:szCs w:val="22"/>
        </w:rPr>
      </w:pPr>
      <w:r>
        <w:rPr>
          <w:rFonts w:ascii="Berlin Sans FB Demi" w:hAnsi="Berlin Sans FB Demi"/>
          <w:b/>
          <w:sz w:val="22"/>
          <w:szCs w:val="22"/>
        </w:rPr>
        <w:tab/>
      </w:r>
      <w:r w:rsidR="00322D11" w:rsidRPr="00417BFC">
        <w:rPr>
          <w:rFonts w:ascii="Berlin Sans FB Demi" w:hAnsi="Berlin Sans FB Demi"/>
          <w:b/>
          <w:sz w:val="22"/>
          <w:szCs w:val="22"/>
        </w:rPr>
        <w:t>Supplemental Texts</w:t>
      </w:r>
      <w:r w:rsidR="00322D11" w:rsidRPr="00417BFC">
        <w:rPr>
          <w:rFonts w:ascii="Berlin Sans FB Demi" w:hAnsi="Berlin Sans FB Demi"/>
          <w:b/>
          <w:sz w:val="22"/>
          <w:szCs w:val="22"/>
        </w:rPr>
        <w:t>:</w:t>
      </w:r>
      <w:r w:rsidR="00322D11" w:rsidRPr="00417BFC">
        <w:rPr>
          <w:rFonts w:ascii="Berlin Sans FB Demi" w:hAnsi="Berlin Sans FB Demi"/>
          <w:b/>
          <w:sz w:val="22"/>
          <w:szCs w:val="22"/>
        </w:rPr>
        <w:t xml:space="preserve"> </w:t>
      </w:r>
      <w:r w:rsidR="00322D11" w:rsidRPr="00417BFC">
        <w:rPr>
          <w:sz w:val="22"/>
          <w:szCs w:val="22"/>
        </w:rPr>
        <w:t>Smith will provide selections from these texts:</w:t>
      </w:r>
    </w:p>
    <w:p w14:paraId="73B1C270" w14:textId="77777777" w:rsidR="00322D11" w:rsidRPr="00417BFC" w:rsidRDefault="00322D11" w:rsidP="00322D11">
      <w:pPr>
        <w:tabs>
          <w:tab w:val="left" w:pos="0"/>
        </w:tabs>
        <w:rPr>
          <w:i/>
          <w:sz w:val="22"/>
          <w:szCs w:val="22"/>
        </w:rPr>
        <w:sectPr w:rsidR="00322D11" w:rsidRPr="00417BFC" w:rsidSect="00754866">
          <w:type w:val="continuous"/>
          <w:pgSz w:w="12240" w:h="15840"/>
          <w:pgMar w:top="720" w:right="720" w:bottom="720" w:left="720" w:header="720" w:footer="720" w:gutter="0"/>
          <w:cols w:space="720"/>
          <w:docGrid w:linePitch="326"/>
        </w:sectPr>
      </w:pPr>
    </w:p>
    <w:p w14:paraId="075BDB65" w14:textId="682FAEA9" w:rsidR="00322D11" w:rsidRPr="00417BFC" w:rsidRDefault="00322D11" w:rsidP="00322D11">
      <w:pPr>
        <w:tabs>
          <w:tab w:val="left" w:pos="0"/>
        </w:tabs>
        <w:rPr>
          <w:i/>
          <w:sz w:val="22"/>
          <w:szCs w:val="22"/>
        </w:rPr>
      </w:pPr>
      <w:r w:rsidRPr="00417BFC">
        <w:rPr>
          <w:i/>
          <w:sz w:val="22"/>
          <w:szCs w:val="22"/>
        </w:rPr>
        <w:t xml:space="preserve">· </w:t>
      </w:r>
      <w:proofErr w:type="spellStart"/>
      <w:r w:rsidRPr="00417BFC">
        <w:rPr>
          <w:sz w:val="22"/>
          <w:szCs w:val="22"/>
        </w:rPr>
        <w:t>Adjei-Brenyah’s</w:t>
      </w:r>
      <w:proofErr w:type="spellEnd"/>
      <w:r w:rsidRPr="00417BFC">
        <w:rPr>
          <w:i/>
          <w:sz w:val="22"/>
          <w:szCs w:val="22"/>
        </w:rPr>
        <w:t xml:space="preserve"> Friday Black </w:t>
      </w:r>
      <w:r w:rsidRPr="00417BFC">
        <w:rPr>
          <w:sz w:val="22"/>
          <w:szCs w:val="22"/>
        </w:rPr>
        <w:t>(2018)</w:t>
      </w:r>
    </w:p>
    <w:p w14:paraId="69FC5727" w14:textId="63ACC011" w:rsidR="00322D11" w:rsidRPr="00417BFC" w:rsidRDefault="00322D11" w:rsidP="00322D11">
      <w:pPr>
        <w:tabs>
          <w:tab w:val="left" w:pos="0"/>
        </w:tabs>
        <w:rPr>
          <w:i/>
          <w:sz w:val="22"/>
          <w:szCs w:val="22"/>
        </w:rPr>
      </w:pPr>
      <w:r w:rsidRPr="00417BFC">
        <w:rPr>
          <w:i/>
          <w:sz w:val="22"/>
          <w:szCs w:val="22"/>
        </w:rPr>
        <w:t xml:space="preserve">· </w:t>
      </w:r>
      <w:proofErr w:type="spellStart"/>
      <w:r w:rsidRPr="00417BFC">
        <w:rPr>
          <w:sz w:val="22"/>
          <w:szCs w:val="22"/>
        </w:rPr>
        <w:t>Shteyngart’s</w:t>
      </w:r>
      <w:proofErr w:type="spellEnd"/>
      <w:r w:rsidRPr="00417BFC">
        <w:rPr>
          <w:i/>
          <w:sz w:val="22"/>
          <w:szCs w:val="22"/>
        </w:rPr>
        <w:t xml:space="preserve"> Super Sad True Love Story </w:t>
      </w:r>
      <w:r w:rsidRPr="00417BFC">
        <w:rPr>
          <w:sz w:val="22"/>
          <w:szCs w:val="22"/>
        </w:rPr>
        <w:t>(2010)</w:t>
      </w:r>
    </w:p>
    <w:p w14:paraId="10A86C7B" w14:textId="0F57F710" w:rsidR="00322D11" w:rsidRPr="00417BFC" w:rsidRDefault="00322D11" w:rsidP="00322D11">
      <w:pPr>
        <w:tabs>
          <w:tab w:val="left" w:pos="0"/>
        </w:tabs>
        <w:rPr>
          <w:i/>
          <w:sz w:val="22"/>
          <w:szCs w:val="22"/>
        </w:rPr>
      </w:pPr>
      <w:r w:rsidRPr="00417BFC">
        <w:rPr>
          <w:i/>
          <w:sz w:val="22"/>
          <w:szCs w:val="22"/>
        </w:rPr>
        <w:t xml:space="preserve">· </w:t>
      </w:r>
      <w:proofErr w:type="spellStart"/>
      <w:r w:rsidRPr="00417BFC">
        <w:rPr>
          <w:sz w:val="22"/>
          <w:szCs w:val="22"/>
        </w:rPr>
        <w:t>Gessen’</w:t>
      </w:r>
      <w:r w:rsidRPr="00417BFC">
        <w:rPr>
          <w:i/>
          <w:sz w:val="22"/>
          <w:szCs w:val="22"/>
        </w:rPr>
        <w:t>s</w:t>
      </w:r>
      <w:proofErr w:type="spellEnd"/>
      <w:r w:rsidRPr="00417BFC">
        <w:rPr>
          <w:i/>
          <w:sz w:val="22"/>
          <w:szCs w:val="22"/>
        </w:rPr>
        <w:t xml:space="preserve"> The Future is History: How Totalitarianism Reclaimed Russia </w:t>
      </w:r>
      <w:r w:rsidRPr="00417BFC">
        <w:rPr>
          <w:sz w:val="22"/>
          <w:szCs w:val="22"/>
        </w:rPr>
        <w:t>(2018)</w:t>
      </w:r>
    </w:p>
    <w:p w14:paraId="28566115" w14:textId="677F4D57" w:rsidR="00322D11" w:rsidRPr="00417BFC" w:rsidRDefault="00322D11" w:rsidP="00322D11">
      <w:pPr>
        <w:tabs>
          <w:tab w:val="left" w:pos="0"/>
        </w:tabs>
        <w:rPr>
          <w:i/>
          <w:sz w:val="22"/>
          <w:szCs w:val="22"/>
        </w:rPr>
      </w:pPr>
      <w:r w:rsidRPr="00417BFC">
        <w:rPr>
          <w:i/>
          <w:sz w:val="22"/>
          <w:szCs w:val="22"/>
        </w:rPr>
        <w:t xml:space="preserve">· </w:t>
      </w:r>
      <w:r w:rsidRPr="00417BFC">
        <w:rPr>
          <w:sz w:val="22"/>
          <w:szCs w:val="22"/>
        </w:rPr>
        <w:t>Snider’s</w:t>
      </w:r>
      <w:r w:rsidRPr="00417BFC">
        <w:rPr>
          <w:i/>
          <w:sz w:val="22"/>
          <w:szCs w:val="22"/>
        </w:rPr>
        <w:t xml:space="preserve"> On Tyranny: Twenty Lessons from the Twentieth Century </w:t>
      </w:r>
      <w:r w:rsidRPr="00417BFC">
        <w:rPr>
          <w:sz w:val="22"/>
          <w:szCs w:val="22"/>
        </w:rPr>
        <w:t>(2016)</w:t>
      </w:r>
    </w:p>
    <w:p w14:paraId="6E6D85B5" w14:textId="41321FD4" w:rsidR="00322D11" w:rsidRPr="00417BFC" w:rsidRDefault="00322D11" w:rsidP="00322D11">
      <w:pPr>
        <w:tabs>
          <w:tab w:val="left" w:pos="0"/>
        </w:tabs>
        <w:rPr>
          <w:sz w:val="22"/>
          <w:szCs w:val="22"/>
        </w:rPr>
      </w:pPr>
      <w:r w:rsidRPr="00417BFC">
        <w:rPr>
          <w:i/>
          <w:sz w:val="22"/>
          <w:szCs w:val="22"/>
        </w:rPr>
        <w:t xml:space="preserve">· </w:t>
      </w:r>
      <w:r w:rsidRPr="00417BFC">
        <w:rPr>
          <w:sz w:val="22"/>
          <w:szCs w:val="22"/>
        </w:rPr>
        <w:t>Atchison and Shames’</w:t>
      </w:r>
      <w:r w:rsidRPr="00417BFC">
        <w:rPr>
          <w:i/>
          <w:sz w:val="22"/>
          <w:szCs w:val="22"/>
        </w:rPr>
        <w:t xml:space="preserve"> Survive and Resist: The Definitive Guide to Dystopian Politics </w:t>
      </w:r>
      <w:r w:rsidRPr="00417BFC">
        <w:rPr>
          <w:sz w:val="22"/>
          <w:szCs w:val="22"/>
        </w:rPr>
        <w:t>(2019)</w:t>
      </w:r>
    </w:p>
    <w:p w14:paraId="2F3D1071" w14:textId="77777777" w:rsidR="00322D11" w:rsidRPr="00417BFC" w:rsidRDefault="00322D11" w:rsidP="00DD7AD6">
      <w:pPr>
        <w:tabs>
          <w:tab w:val="left" w:pos="0"/>
        </w:tabs>
        <w:rPr>
          <w:i/>
          <w:sz w:val="22"/>
          <w:szCs w:val="22"/>
        </w:rPr>
        <w:sectPr w:rsidR="00322D11" w:rsidRPr="00417BFC" w:rsidSect="00322D11">
          <w:type w:val="continuous"/>
          <w:pgSz w:w="12240" w:h="15840"/>
          <w:pgMar w:top="720" w:right="720" w:bottom="720" w:left="720" w:header="720" w:footer="720" w:gutter="0"/>
          <w:cols w:num="2" w:space="720"/>
          <w:docGrid w:linePitch="326"/>
        </w:sectPr>
      </w:pPr>
    </w:p>
    <w:p w14:paraId="0C0832BB" w14:textId="353C320B" w:rsidR="001249AE" w:rsidRPr="00417BFC" w:rsidRDefault="001249AE" w:rsidP="001249AE">
      <w:pPr>
        <w:rPr>
          <w:b/>
          <w:sz w:val="22"/>
          <w:szCs w:val="22"/>
        </w:rPr>
      </w:pPr>
    </w:p>
    <w:p w14:paraId="0409B9B0" w14:textId="18D9A282" w:rsidR="00322D11" w:rsidRPr="00417BFC" w:rsidRDefault="00417BFC" w:rsidP="00322D11">
      <w:pPr>
        <w:rPr>
          <w:sz w:val="22"/>
          <w:szCs w:val="22"/>
        </w:rPr>
      </w:pPr>
      <w:r w:rsidRPr="00417BFC">
        <w:rPr>
          <w:rFonts w:ascii="Berlin Sans FB Demi" w:hAnsi="Berlin Sans FB Demi"/>
          <w:b/>
          <w:sz w:val="22"/>
          <w:szCs w:val="22"/>
        </w:rPr>
        <w:t>ATTENDANCE POLICY</w:t>
      </w:r>
      <w:r w:rsidR="00CA41F2" w:rsidRPr="00417BFC">
        <w:rPr>
          <w:rFonts w:ascii="Berlin Sans FB Demi" w:hAnsi="Berlin Sans FB Demi"/>
          <w:sz w:val="22"/>
          <w:szCs w:val="22"/>
        </w:rPr>
        <w:t>:</w:t>
      </w:r>
      <w:r w:rsidR="00CA41F2" w:rsidRPr="00417BFC">
        <w:rPr>
          <w:sz w:val="22"/>
          <w:szCs w:val="22"/>
        </w:rPr>
        <w:t xml:space="preserve"> </w:t>
      </w:r>
      <w:r w:rsidR="00322D11" w:rsidRPr="00417BFC">
        <w:rPr>
          <w:sz w:val="22"/>
          <w:szCs w:val="22"/>
        </w:rPr>
        <w:t xml:space="preserve">If you have an excused absence, you will have the same number of days missed for make-ups.  It is essential for you to be in class as often as possible and discussion points are not always available to be made up, depending on the circumstances.  Tests are to be made up before or after school by appointment, and the make-up time must be scheduled immediately upon your return to school. You will then have one week in which to make it up. Also, it is essential you arrive to class on time, both for your learning and so that you do not disrupt class. Our class will begin at on Skyline’s stated bell schedule, and you are expected to be in your seat at that time and ready for class, not walking in the door, talking to friends, or migrating towards your seat. I reserve the right to refuse quiz make ups to tardy students.   </w:t>
      </w:r>
    </w:p>
    <w:p w14:paraId="04254D36" w14:textId="77777777" w:rsidR="00322D11" w:rsidRPr="00417BFC" w:rsidRDefault="00322D11" w:rsidP="00322D11">
      <w:pPr>
        <w:rPr>
          <w:sz w:val="22"/>
          <w:szCs w:val="22"/>
        </w:rPr>
      </w:pPr>
    </w:p>
    <w:p w14:paraId="260FD3E8" w14:textId="01DC99E0" w:rsidR="00322D11" w:rsidRPr="00417BFC" w:rsidRDefault="00322D11" w:rsidP="00322D11">
      <w:pPr>
        <w:rPr>
          <w:sz w:val="22"/>
          <w:szCs w:val="22"/>
        </w:rPr>
      </w:pPr>
      <w:proofErr w:type="spellStart"/>
      <w:r w:rsidRPr="00417BFC">
        <w:rPr>
          <w:rFonts w:ascii="Berlin Sans FB Demi" w:hAnsi="Berlin Sans FB Demi"/>
          <w:b/>
          <w:sz w:val="22"/>
          <w:szCs w:val="22"/>
        </w:rPr>
        <w:t>Tardies</w:t>
      </w:r>
      <w:proofErr w:type="spellEnd"/>
      <w:r w:rsidRPr="00417BFC">
        <w:rPr>
          <w:b/>
          <w:sz w:val="22"/>
          <w:szCs w:val="22"/>
        </w:rPr>
        <w:t xml:space="preserve"> </w:t>
      </w:r>
      <w:r w:rsidRPr="00417BFC">
        <w:rPr>
          <w:sz w:val="22"/>
          <w:szCs w:val="22"/>
        </w:rPr>
        <w:t xml:space="preserve">of more than 4 minutes will result in the following repercussions: </w:t>
      </w:r>
    </w:p>
    <w:p w14:paraId="4841231A" w14:textId="3C7682EF" w:rsidR="00322D11" w:rsidRPr="00417BFC" w:rsidRDefault="0044303C" w:rsidP="00322D11">
      <w:pPr>
        <w:rPr>
          <w:sz w:val="22"/>
          <w:szCs w:val="22"/>
        </w:rPr>
      </w:pPr>
      <w:r w:rsidRPr="00417BFC">
        <w:rPr>
          <w:sz w:val="22"/>
          <w:szCs w:val="22"/>
        </w:rPr>
        <w:t xml:space="preserve">• </w:t>
      </w:r>
      <w:r w:rsidR="00322D11" w:rsidRPr="00417BFC">
        <w:rPr>
          <w:sz w:val="22"/>
          <w:szCs w:val="22"/>
        </w:rPr>
        <w:t>4th offense: “Spartan Support” Lunch Detention</w:t>
      </w:r>
    </w:p>
    <w:p w14:paraId="0C0832C0" w14:textId="695C52A1" w:rsidR="00DD7AD6" w:rsidRPr="00417BFC" w:rsidRDefault="0044303C" w:rsidP="00322D11">
      <w:pPr>
        <w:rPr>
          <w:sz w:val="22"/>
          <w:szCs w:val="22"/>
        </w:rPr>
      </w:pPr>
      <w:r w:rsidRPr="00417BFC">
        <w:rPr>
          <w:sz w:val="22"/>
          <w:szCs w:val="22"/>
        </w:rPr>
        <w:t xml:space="preserve">• </w:t>
      </w:r>
      <w:r w:rsidR="00322D11" w:rsidRPr="00417BFC">
        <w:rPr>
          <w:sz w:val="22"/>
          <w:szCs w:val="22"/>
        </w:rPr>
        <w:t>8th offense: Referral to Administration with recommendation for Wednesday morning detention</w:t>
      </w:r>
    </w:p>
    <w:p w14:paraId="0C0832C1" w14:textId="77777777" w:rsidR="00DD7AD6" w:rsidRPr="00417BFC" w:rsidRDefault="00DD7AD6" w:rsidP="001249AE">
      <w:pPr>
        <w:rPr>
          <w:rFonts w:ascii="Berlin Sans FB Demi" w:hAnsi="Berlin Sans FB Demi"/>
          <w:b/>
          <w:sz w:val="22"/>
          <w:szCs w:val="22"/>
        </w:rPr>
      </w:pPr>
    </w:p>
    <w:p w14:paraId="57ADA6E0" w14:textId="467E8FCF" w:rsidR="00670EED" w:rsidRPr="00417BFC" w:rsidRDefault="00057580" w:rsidP="001249AE">
      <w:pPr>
        <w:rPr>
          <w:sz w:val="22"/>
          <w:szCs w:val="22"/>
        </w:rPr>
      </w:pPr>
      <w:r w:rsidRPr="00417BFC">
        <w:rPr>
          <w:rFonts w:ascii="Berlin Sans FB Demi" w:hAnsi="Berlin Sans FB Demi"/>
          <w:b/>
          <w:sz w:val="22"/>
          <w:szCs w:val="22"/>
        </w:rPr>
        <w:t>Late work policy</w:t>
      </w:r>
      <w:r w:rsidRPr="00417BFC">
        <w:rPr>
          <w:rFonts w:ascii="Berlin Sans FB Demi" w:hAnsi="Berlin Sans FB Demi"/>
          <w:sz w:val="22"/>
          <w:szCs w:val="22"/>
        </w:rPr>
        <w:t>:</w:t>
      </w:r>
      <w:r w:rsidRPr="00417BFC">
        <w:rPr>
          <w:sz w:val="22"/>
          <w:szCs w:val="22"/>
        </w:rPr>
        <w:t xml:space="preserve">  </w:t>
      </w:r>
      <w:r w:rsidR="007C4427" w:rsidRPr="00417BFC">
        <w:rPr>
          <w:sz w:val="22"/>
          <w:szCs w:val="22"/>
        </w:rPr>
        <w:t>No late work will be accepted after the unit assessment.</w:t>
      </w:r>
      <w:r w:rsidR="008707A2" w:rsidRPr="00417BFC">
        <w:rPr>
          <w:sz w:val="22"/>
          <w:szCs w:val="22"/>
        </w:rPr>
        <w:t xml:space="preserve">   </w:t>
      </w:r>
    </w:p>
    <w:p w14:paraId="19B7A24C" w14:textId="793F2E0E" w:rsidR="00322D11" w:rsidRPr="00417BFC" w:rsidRDefault="00322D11" w:rsidP="001249AE">
      <w:pPr>
        <w:rPr>
          <w:rFonts w:ascii="Berlin Sans FB Demi" w:hAnsi="Berlin Sans FB Demi"/>
          <w:b/>
          <w:sz w:val="22"/>
          <w:szCs w:val="22"/>
        </w:rPr>
      </w:pPr>
    </w:p>
    <w:p w14:paraId="0C0832CA" w14:textId="21CB57F5" w:rsidR="00CA41F2" w:rsidRPr="00417BFC" w:rsidRDefault="00417BFC" w:rsidP="001249AE">
      <w:pPr>
        <w:rPr>
          <w:sz w:val="22"/>
          <w:szCs w:val="22"/>
        </w:rPr>
      </w:pPr>
      <w:r w:rsidRPr="00417BFC">
        <w:rPr>
          <w:rFonts w:ascii="Berlin Sans FB Demi" w:hAnsi="Berlin Sans FB Demi"/>
          <w:b/>
          <w:sz w:val="22"/>
          <w:szCs w:val="22"/>
        </w:rPr>
        <w:t>GRADING</w:t>
      </w:r>
      <w:r w:rsidRPr="00417BFC">
        <w:rPr>
          <w:rFonts w:ascii="Berlin Sans FB Demi" w:hAnsi="Berlin Sans FB Demi"/>
          <w:sz w:val="22"/>
          <w:szCs w:val="22"/>
        </w:rPr>
        <w:t>:</w:t>
      </w:r>
      <w:r w:rsidR="00294BC9" w:rsidRPr="00417BFC">
        <w:rPr>
          <w:sz w:val="22"/>
          <w:szCs w:val="22"/>
        </w:rPr>
        <w:t xml:space="preserve"> </w:t>
      </w:r>
    </w:p>
    <w:tbl>
      <w:tblPr>
        <w:tblStyle w:val="TableGrid"/>
        <w:tblpPr w:leftFromText="180" w:rightFromText="180" w:vertAnchor="text" w:horzAnchor="margin" w:tblpY="70"/>
        <w:tblW w:w="0" w:type="auto"/>
        <w:tblLook w:val="04A0" w:firstRow="1" w:lastRow="0" w:firstColumn="1" w:lastColumn="0" w:noHBand="0" w:noVBand="1"/>
      </w:tblPr>
      <w:tblGrid>
        <w:gridCol w:w="9985"/>
      </w:tblGrid>
      <w:tr w:rsidR="006642A5" w:rsidRPr="00417BFC" w14:paraId="633F75CC" w14:textId="77777777" w:rsidTr="00D250B0">
        <w:tc>
          <w:tcPr>
            <w:tcW w:w="9985" w:type="dxa"/>
          </w:tcPr>
          <w:p w14:paraId="1B5FACBA" w14:textId="77777777" w:rsidR="006642A5" w:rsidRPr="00417BFC" w:rsidRDefault="006642A5" w:rsidP="006642A5">
            <w:pPr>
              <w:rPr>
                <w:sz w:val="22"/>
                <w:szCs w:val="22"/>
              </w:rPr>
            </w:pPr>
            <w:r w:rsidRPr="00417BFC">
              <w:rPr>
                <w:sz w:val="22"/>
                <w:szCs w:val="22"/>
              </w:rPr>
              <w:t>A</w:t>
            </w:r>
            <w:r w:rsidRPr="00417BFC">
              <w:rPr>
                <w:sz w:val="22"/>
                <w:szCs w:val="22"/>
              </w:rPr>
              <w:tab/>
              <w:t>93-100</w:t>
            </w:r>
            <w:r w:rsidRPr="00417BFC">
              <w:rPr>
                <w:sz w:val="22"/>
                <w:szCs w:val="22"/>
              </w:rPr>
              <w:tab/>
            </w:r>
            <w:r w:rsidRPr="00417BFC">
              <w:rPr>
                <w:sz w:val="22"/>
                <w:szCs w:val="22"/>
              </w:rPr>
              <w:tab/>
              <w:t xml:space="preserve">B </w:t>
            </w:r>
            <w:r w:rsidRPr="00417BFC">
              <w:rPr>
                <w:sz w:val="22"/>
                <w:szCs w:val="22"/>
              </w:rPr>
              <w:tab/>
              <w:t>83-86</w:t>
            </w:r>
            <w:r w:rsidRPr="00417BFC">
              <w:rPr>
                <w:sz w:val="22"/>
                <w:szCs w:val="22"/>
              </w:rPr>
              <w:tab/>
            </w:r>
            <w:r w:rsidRPr="00417BFC">
              <w:rPr>
                <w:sz w:val="22"/>
                <w:szCs w:val="22"/>
              </w:rPr>
              <w:tab/>
              <w:t xml:space="preserve">C </w:t>
            </w:r>
            <w:r w:rsidRPr="00417BFC">
              <w:rPr>
                <w:sz w:val="22"/>
                <w:szCs w:val="22"/>
              </w:rPr>
              <w:tab/>
              <w:t>73-76</w:t>
            </w:r>
            <w:r w:rsidRPr="00417BFC">
              <w:rPr>
                <w:sz w:val="22"/>
                <w:szCs w:val="22"/>
              </w:rPr>
              <w:tab/>
            </w:r>
            <w:r w:rsidRPr="00417BFC">
              <w:rPr>
                <w:sz w:val="22"/>
                <w:szCs w:val="22"/>
              </w:rPr>
              <w:tab/>
              <w:t xml:space="preserve">D </w:t>
            </w:r>
            <w:r w:rsidRPr="00417BFC">
              <w:rPr>
                <w:sz w:val="22"/>
                <w:szCs w:val="22"/>
              </w:rPr>
              <w:tab/>
              <w:t>63-66</w:t>
            </w:r>
          </w:p>
          <w:p w14:paraId="40721172" w14:textId="77777777" w:rsidR="006642A5" w:rsidRPr="00417BFC" w:rsidRDefault="006642A5" w:rsidP="006642A5">
            <w:pPr>
              <w:rPr>
                <w:sz w:val="22"/>
                <w:szCs w:val="22"/>
              </w:rPr>
            </w:pPr>
            <w:r w:rsidRPr="00417BFC">
              <w:rPr>
                <w:sz w:val="22"/>
                <w:szCs w:val="22"/>
              </w:rPr>
              <w:t>A-</w:t>
            </w:r>
            <w:r w:rsidRPr="00417BFC">
              <w:rPr>
                <w:sz w:val="22"/>
                <w:szCs w:val="22"/>
              </w:rPr>
              <w:tab/>
              <w:t>90-92</w:t>
            </w:r>
            <w:r w:rsidRPr="00417BFC">
              <w:rPr>
                <w:sz w:val="22"/>
                <w:szCs w:val="22"/>
              </w:rPr>
              <w:tab/>
            </w:r>
            <w:r w:rsidRPr="00417BFC">
              <w:rPr>
                <w:sz w:val="22"/>
                <w:szCs w:val="22"/>
              </w:rPr>
              <w:tab/>
              <w:t xml:space="preserve">B- </w:t>
            </w:r>
            <w:r w:rsidRPr="00417BFC">
              <w:rPr>
                <w:sz w:val="22"/>
                <w:szCs w:val="22"/>
              </w:rPr>
              <w:tab/>
              <w:t>80-82</w:t>
            </w:r>
            <w:r w:rsidRPr="00417BFC">
              <w:rPr>
                <w:sz w:val="22"/>
                <w:szCs w:val="22"/>
              </w:rPr>
              <w:tab/>
            </w:r>
            <w:r w:rsidRPr="00417BFC">
              <w:rPr>
                <w:sz w:val="22"/>
                <w:szCs w:val="22"/>
              </w:rPr>
              <w:tab/>
              <w:t>C-</w:t>
            </w:r>
            <w:r w:rsidRPr="00417BFC">
              <w:rPr>
                <w:sz w:val="22"/>
                <w:szCs w:val="22"/>
              </w:rPr>
              <w:tab/>
              <w:t>70-72</w:t>
            </w:r>
            <w:r w:rsidRPr="00417BFC">
              <w:rPr>
                <w:sz w:val="22"/>
                <w:szCs w:val="22"/>
              </w:rPr>
              <w:tab/>
            </w:r>
            <w:r w:rsidRPr="00417BFC">
              <w:rPr>
                <w:sz w:val="22"/>
                <w:szCs w:val="22"/>
              </w:rPr>
              <w:tab/>
              <w:t>D-</w:t>
            </w:r>
            <w:r w:rsidRPr="00417BFC">
              <w:rPr>
                <w:sz w:val="22"/>
                <w:szCs w:val="22"/>
              </w:rPr>
              <w:tab/>
              <w:t>60-62</w:t>
            </w:r>
          </w:p>
          <w:p w14:paraId="73140CE4" w14:textId="77777777" w:rsidR="006642A5" w:rsidRPr="00417BFC" w:rsidRDefault="006642A5" w:rsidP="006642A5">
            <w:pPr>
              <w:rPr>
                <w:sz w:val="22"/>
                <w:szCs w:val="22"/>
              </w:rPr>
            </w:pPr>
            <w:r w:rsidRPr="00417BFC">
              <w:rPr>
                <w:sz w:val="22"/>
                <w:szCs w:val="22"/>
              </w:rPr>
              <w:t>B+</w:t>
            </w:r>
            <w:r w:rsidRPr="00417BFC">
              <w:rPr>
                <w:sz w:val="22"/>
                <w:szCs w:val="22"/>
              </w:rPr>
              <w:tab/>
              <w:t>87-89</w:t>
            </w:r>
            <w:r w:rsidRPr="00417BFC">
              <w:rPr>
                <w:sz w:val="22"/>
                <w:szCs w:val="22"/>
              </w:rPr>
              <w:tab/>
            </w:r>
            <w:r w:rsidRPr="00417BFC">
              <w:rPr>
                <w:sz w:val="22"/>
                <w:szCs w:val="22"/>
              </w:rPr>
              <w:tab/>
              <w:t>C+</w:t>
            </w:r>
            <w:r w:rsidRPr="00417BFC">
              <w:rPr>
                <w:sz w:val="22"/>
                <w:szCs w:val="22"/>
              </w:rPr>
              <w:tab/>
              <w:t>77-79</w:t>
            </w:r>
            <w:r w:rsidRPr="00417BFC">
              <w:rPr>
                <w:sz w:val="22"/>
                <w:szCs w:val="22"/>
              </w:rPr>
              <w:tab/>
            </w:r>
            <w:r w:rsidRPr="00417BFC">
              <w:rPr>
                <w:sz w:val="22"/>
                <w:szCs w:val="22"/>
              </w:rPr>
              <w:tab/>
              <w:t>D+</w:t>
            </w:r>
            <w:r w:rsidRPr="00417BFC">
              <w:rPr>
                <w:sz w:val="22"/>
                <w:szCs w:val="22"/>
              </w:rPr>
              <w:tab/>
              <w:t>67-69</w:t>
            </w:r>
            <w:r w:rsidRPr="00417BFC">
              <w:rPr>
                <w:sz w:val="22"/>
                <w:szCs w:val="22"/>
              </w:rPr>
              <w:tab/>
            </w:r>
            <w:r w:rsidRPr="00417BFC">
              <w:rPr>
                <w:sz w:val="22"/>
                <w:szCs w:val="22"/>
              </w:rPr>
              <w:tab/>
              <w:t>F</w:t>
            </w:r>
            <w:r w:rsidRPr="00417BFC">
              <w:rPr>
                <w:sz w:val="22"/>
                <w:szCs w:val="22"/>
              </w:rPr>
              <w:tab/>
              <w:t>below 60</w:t>
            </w:r>
          </w:p>
        </w:tc>
      </w:tr>
      <w:tr w:rsidR="006642A5" w:rsidRPr="00417BFC" w14:paraId="23EDC14D" w14:textId="77777777" w:rsidTr="00D250B0">
        <w:tc>
          <w:tcPr>
            <w:tcW w:w="9985" w:type="dxa"/>
          </w:tcPr>
          <w:p w14:paraId="1496ED67" w14:textId="77777777" w:rsidR="006642A5" w:rsidRPr="00417BFC" w:rsidRDefault="006642A5" w:rsidP="006642A5">
            <w:pPr>
              <w:pStyle w:val="Heading2"/>
              <w:ind w:left="0"/>
              <w:jc w:val="left"/>
              <w:rPr>
                <w:b w:val="0"/>
                <w:szCs w:val="22"/>
              </w:rPr>
            </w:pPr>
          </w:p>
          <w:p w14:paraId="7D1E372B" w14:textId="77777777" w:rsidR="006642A5" w:rsidRPr="00417BFC" w:rsidRDefault="006642A5" w:rsidP="006642A5">
            <w:pPr>
              <w:pStyle w:val="Heading2"/>
              <w:ind w:left="0"/>
              <w:jc w:val="left"/>
              <w:rPr>
                <w:b w:val="0"/>
                <w:szCs w:val="22"/>
              </w:rPr>
            </w:pPr>
            <w:r w:rsidRPr="00417BFC">
              <w:rPr>
                <w:b w:val="0"/>
                <w:szCs w:val="22"/>
              </w:rPr>
              <w:t>Culminating</w:t>
            </w:r>
            <w:r w:rsidRPr="00417BFC">
              <w:rPr>
                <w:b w:val="0"/>
                <w:szCs w:val="22"/>
              </w:rPr>
              <w:tab/>
              <w:t>50%                                   Participation</w:t>
            </w:r>
            <w:r w:rsidRPr="00417BFC">
              <w:rPr>
                <w:b w:val="0"/>
                <w:szCs w:val="22"/>
              </w:rPr>
              <w:tab/>
              <w:t>20%</w:t>
            </w:r>
          </w:p>
          <w:p w14:paraId="0B377A04" w14:textId="77777777" w:rsidR="006642A5" w:rsidRPr="00417BFC" w:rsidRDefault="006642A5" w:rsidP="006642A5">
            <w:pPr>
              <w:pStyle w:val="Heading2"/>
              <w:ind w:left="0"/>
              <w:jc w:val="left"/>
              <w:rPr>
                <w:b w:val="0"/>
                <w:szCs w:val="22"/>
              </w:rPr>
            </w:pPr>
            <w:r w:rsidRPr="00417BFC">
              <w:rPr>
                <w:b w:val="0"/>
                <w:szCs w:val="22"/>
              </w:rPr>
              <w:t>Processing</w:t>
            </w:r>
            <w:r w:rsidRPr="00417BFC">
              <w:rPr>
                <w:b w:val="0"/>
                <w:szCs w:val="22"/>
              </w:rPr>
              <w:tab/>
              <w:t>20%                                   News Quizzes     5%</w:t>
            </w:r>
          </w:p>
          <w:p w14:paraId="6A5095A3" w14:textId="77777777" w:rsidR="006642A5" w:rsidRPr="00417BFC" w:rsidRDefault="006642A5" w:rsidP="006642A5">
            <w:pPr>
              <w:rPr>
                <w:sz w:val="22"/>
                <w:szCs w:val="22"/>
              </w:rPr>
            </w:pPr>
            <w:r w:rsidRPr="00417BFC">
              <w:rPr>
                <w:sz w:val="22"/>
                <w:szCs w:val="22"/>
              </w:rPr>
              <w:t>Final Exam</w:t>
            </w:r>
            <w:r w:rsidRPr="00417BFC">
              <w:rPr>
                <w:sz w:val="22"/>
                <w:szCs w:val="22"/>
              </w:rPr>
              <w:tab/>
              <w:t>5%</w:t>
            </w:r>
          </w:p>
          <w:p w14:paraId="3089722C" w14:textId="77777777" w:rsidR="006642A5" w:rsidRPr="00417BFC" w:rsidRDefault="006642A5" w:rsidP="006642A5">
            <w:pPr>
              <w:pStyle w:val="Heading2"/>
              <w:ind w:left="0"/>
              <w:jc w:val="left"/>
              <w:rPr>
                <w:b w:val="0"/>
                <w:szCs w:val="22"/>
              </w:rPr>
            </w:pPr>
          </w:p>
        </w:tc>
      </w:tr>
    </w:tbl>
    <w:p w14:paraId="21318677" w14:textId="78D3F031" w:rsidR="006F0ED8" w:rsidRPr="00417BFC" w:rsidRDefault="006F0ED8" w:rsidP="001249AE">
      <w:pPr>
        <w:rPr>
          <w:sz w:val="22"/>
          <w:szCs w:val="22"/>
        </w:rPr>
      </w:pPr>
    </w:p>
    <w:p w14:paraId="2C3943AA" w14:textId="3725264D" w:rsidR="00DE3D69" w:rsidRPr="00417BFC" w:rsidRDefault="00DE3D69" w:rsidP="001249AE">
      <w:pPr>
        <w:rPr>
          <w:sz w:val="22"/>
          <w:szCs w:val="22"/>
        </w:rPr>
      </w:pPr>
    </w:p>
    <w:p w14:paraId="55CBE218" w14:textId="13E7711A" w:rsidR="006F0ED8" w:rsidRPr="00417BFC" w:rsidRDefault="006F0ED8" w:rsidP="001249AE">
      <w:pPr>
        <w:rPr>
          <w:sz w:val="22"/>
          <w:szCs w:val="22"/>
        </w:rPr>
      </w:pPr>
    </w:p>
    <w:p w14:paraId="6869CA04" w14:textId="0A689B99" w:rsidR="00DE3D69" w:rsidRPr="00417BFC" w:rsidRDefault="00DE3D69" w:rsidP="0030428A">
      <w:pPr>
        <w:rPr>
          <w:rFonts w:ascii="Berlin Sans FB Demi" w:hAnsi="Berlin Sans FB Demi" w:cstheme="minorHAnsi"/>
          <w:b/>
          <w:sz w:val="22"/>
          <w:szCs w:val="22"/>
        </w:rPr>
      </w:pPr>
    </w:p>
    <w:p w14:paraId="0C0832E5" w14:textId="2D596F8A" w:rsidR="000726AB" w:rsidRPr="00417BFC" w:rsidRDefault="000726AB" w:rsidP="0030428A">
      <w:pPr>
        <w:rPr>
          <w:rFonts w:ascii="Berlin Sans FB Demi" w:hAnsi="Berlin Sans FB Demi" w:cstheme="minorHAnsi"/>
          <w:b/>
          <w:sz w:val="22"/>
          <w:szCs w:val="22"/>
        </w:rPr>
      </w:pPr>
    </w:p>
    <w:p w14:paraId="0C0832E6" w14:textId="77777777" w:rsidR="00025150" w:rsidRPr="00417BFC" w:rsidRDefault="00025150" w:rsidP="000726AB">
      <w:pPr>
        <w:rPr>
          <w:rFonts w:ascii="Berlin Sans FB Demi" w:hAnsi="Berlin Sans FB Demi" w:cstheme="minorHAnsi"/>
          <w:b/>
          <w:sz w:val="22"/>
          <w:szCs w:val="22"/>
        </w:rPr>
      </w:pPr>
    </w:p>
    <w:p w14:paraId="5A758E47" w14:textId="77777777" w:rsidR="00DE3D69" w:rsidRPr="00417BFC" w:rsidRDefault="00DE3D69" w:rsidP="003E0A58">
      <w:pPr>
        <w:rPr>
          <w:rFonts w:ascii="Berlin Sans FB Demi" w:hAnsi="Berlin Sans FB Demi"/>
          <w:sz w:val="22"/>
          <w:szCs w:val="22"/>
        </w:rPr>
      </w:pPr>
    </w:p>
    <w:p w14:paraId="381F64FE" w14:textId="77777777" w:rsidR="00DE3D69" w:rsidRPr="00417BFC" w:rsidRDefault="00DE3D69" w:rsidP="003E0A58">
      <w:pPr>
        <w:rPr>
          <w:rFonts w:ascii="Berlin Sans FB Demi" w:hAnsi="Berlin Sans FB Demi"/>
          <w:sz w:val="22"/>
          <w:szCs w:val="22"/>
        </w:rPr>
      </w:pPr>
    </w:p>
    <w:p w14:paraId="1BE1A090" w14:textId="01FD9DD6" w:rsidR="00417BFC" w:rsidRPr="00417BFC" w:rsidRDefault="00417BFC" w:rsidP="00417BFC">
      <w:pPr>
        <w:rPr>
          <w:sz w:val="22"/>
          <w:szCs w:val="22"/>
          <w:highlight w:val="yellow"/>
        </w:rPr>
      </w:pPr>
      <w:r w:rsidRPr="00417BFC">
        <w:rPr>
          <w:rFonts w:ascii="Berlin Sans FB Demi" w:hAnsi="Berlin Sans FB Demi"/>
          <w:b/>
          <w:sz w:val="22"/>
          <w:szCs w:val="22"/>
        </w:rPr>
        <w:lastRenderedPageBreak/>
        <w:t>HOMEWORK:</w:t>
      </w:r>
      <w:r w:rsidRPr="00417BFC">
        <w:rPr>
          <w:b/>
          <w:sz w:val="22"/>
          <w:szCs w:val="22"/>
        </w:rPr>
        <w:t xml:space="preserve">  </w:t>
      </w:r>
      <w:r w:rsidRPr="00417BFC">
        <w:rPr>
          <w:sz w:val="22"/>
          <w:szCs w:val="22"/>
        </w:rPr>
        <w:t xml:space="preserve">There will typically be 20-35 minutes of reading each night.  Assignments outside of class will be sparse.  </w:t>
      </w:r>
    </w:p>
    <w:p w14:paraId="6476B7A6" w14:textId="77777777" w:rsidR="00DE3D69" w:rsidRPr="00417BFC" w:rsidRDefault="00DE3D69" w:rsidP="003E0A58">
      <w:pPr>
        <w:rPr>
          <w:rFonts w:ascii="Berlin Sans FB Demi" w:hAnsi="Berlin Sans FB Demi"/>
          <w:sz w:val="22"/>
          <w:szCs w:val="22"/>
        </w:rPr>
      </w:pPr>
    </w:p>
    <w:p w14:paraId="3A0E8F4F" w14:textId="1572343B" w:rsidR="006642A5" w:rsidRPr="00417BFC" w:rsidRDefault="006642A5" w:rsidP="006642A5">
      <w:pPr>
        <w:shd w:val="clear" w:color="auto" w:fill="FFFFFF" w:themeFill="background1"/>
        <w:tabs>
          <w:tab w:val="left" w:pos="-360"/>
        </w:tabs>
        <w:rPr>
          <w:sz w:val="22"/>
          <w:szCs w:val="22"/>
        </w:rPr>
      </w:pPr>
      <w:r w:rsidRPr="00417BFC">
        <w:rPr>
          <w:rFonts w:ascii="Berlin Sans FB Demi" w:hAnsi="Berlin Sans FB Demi"/>
          <w:b/>
          <w:sz w:val="22"/>
          <w:szCs w:val="22"/>
        </w:rPr>
        <w:t>REQUIRED MATERIALS</w:t>
      </w:r>
      <w:r w:rsidRPr="00417BFC">
        <w:rPr>
          <w:rFonts w:ascii="Berlin Sans FB Demi" w:hAnsi="Berlin Sans FB Demi"/>
          <w:b/>
          <w:sz w:val="22"/>
          <w:szCs w:val="22"/>
        </w:rPr>
        <w:t>:</w:t>
      </w:r>
    </w:p>
    <w:p w14:paraId="6BA5BB43" w14:textId="6274E8A9" w:rsidR="006642A5" w:rsidRPr="00417BFC" w:rsidRDefault="006642A5" w:rsidP="006642A5">
      <w:pPr>
        <w:pStyle w:val="ListParagraph"/>
        <w:numPr>
          <w:ilvl w:val="0"/>
          <w:numId w:val="8"/>
        </w:numPr>
        <w:shd w:val="clear" w:color="auto" w:fill="FFFFFF" w:themeFill="background1"/>
        <w:tabs>
          <w:tab w:val="left" w:pos="-360"/>
        </w:tabs>
        <w:rPr>
          <w:sz w:val="22"/>
          <w:szCs w:val="22"/>
        </w:rPr>
      </w:pPr>
      <w:r w:rsidRPr="00417BFC">
        <w:rPr>
          <w:sz w:val="22"/>
          <w:szCs w:val="22"/>
        </w:rPr>
        <w:t>Blue, black, and red pens (at least two of each).</w:t>
      </w:r>
    </w:p>
    <w:p w14:paraId="500DDFC4" w14:textId="52A6265B" w:rsidR="006642A5" w:rsidRPr="00417BFC" w:rsidRDefault="006642A5" w:rsidP="006642A5">
      <w:pPr>
        <w:pStyle w:val="ListParagraph"/>
        <w:numPr>
          <w:ilvl w:val="0"/>
          <w:numId w:val="8"/>
        </w:numPr>
        <w:shd w:val="clear" w:color="auto" w:fill="FFFFFF" w:themeFill="background1"/>
        <w:tabs>
          <w:tab w:val="left" w:pos="-360"/>
        </w:tabs>
        <w:rPr>
          <w:sz w:val="22"/>
          <w:szCs w:val="22"/>
        </w:rPr>
      </w:pPr>
      <w:r w:rsidRPr="00417BFC">
        <w:rPr>
          <w:sz w:val="22"/>
          <w:szCs w:val="22"/>
        </w:rPr>
        <w:t>Highlighters (at least two).</w:t>
      </w:r>
    </w:p>
    <w:p w14:paraId="3F4E47BB" w14:textId="407A3FCB" w:rsidR="006642A5" w:rsidRPr="00417BFC" w:rsidRDefault="006642A5" w:rsidP="006642A5">
      <w:pPr>
        <w:pStyle w:val="ListParagraph"/>
        <w:numPr>
          <w:ilvl w:val="0"/>
          <w:numId w:val="8"/>
        </w:numPr>
        <w:shd w:val="clear" w:color="auto" w:fill="FFFFFF" w:themeFill="background1"/>
        <w:tabs>
          <w:tab w:val="left" w:pos="-360"/>
        </w:tabs>
        <w:rPr>
          <w:sz w:val="22"/>
          <w:szCs w:val="22"/>
        </w:rPr>
      </w:pPr>
      <w:r w:rsidRPr="00417BFC">
        <w:rPr>
          <w:sz w:val="22"/>
          <w:szCs w:val="22"/>
        </w:rPr>
        <w:t xml:space="preserve">Composition Notebook that is </w:t>
      </w:r>
      <w:r w:rsidRPr="00417BFC">
        <w:rPr>
          <w:b/>
          <w:sz w:val="22"/>
          <w:szCs w:val="22"/>
          <w:u w:val="single"/>
        </w:rPr>
        <w:t>ONLY</w:t>
      </w:r>
      <w:r w:rsidRPr="00417BFC">
        <w:rPr>
          <w:sz w:val="22"/>
          <w:szCs w:val="22"/>
        </w:rPr>
        <w:t xml:space="preserve"> for Dystopian Fiction</w:t>
      </w:r>
    </w:p>
    <w:p w14:paraId="3922AF7E" w14:textId="6860A9F1" w:rsidR="006642A5" w:rsidRPr="00417BFC" w:rsidRDefault="006642A5" w:rsidP="006642A5">
      <w:pPr>
        <w:pStyle w:val="ListParagraph"/>
        <w:numPr>
          <w:ilvl w:val="0"/>
          <w:numId w:val="8"/>
        </w:numPr>
        <w:shd w:val="clear" w:color="auto" w:fill="FFFFFF" w:themeFill="background1"/>
        <w:tabs>
          <w:tab w:val="left" w:pos="-360"/>
        </w:tabs>
        <w:rPr>
          <w:sz w:val="22"/>
          <w:szCs w:val="22"/>
        </w:rPr>
      </w:pPr>
      <w:r w:rsidRPr="00417BFC">
        <w:rPr>
          <w:sz w:val="22"/>
          <w:szCs w:val="22"/>
        </w:rPr>
        <w:t>Assignment book, calendar, or personal planner.</w:t>
      </w:r>
    </w:p>
    <w:p w14:paraId="02B35775" w14:textId="77777777" w:rsidR="006642A5" w:rsidRPr="00417BFC" w:rsidRDefault="006642A5" w:rsidP="006642A5">
      <w:pPr>
        <w:shd w:val="clear" w:color="auto" w:fill="FFFFFF" w:themeFill="background1"/>
        <w:tabs>
          <w:tab w:val="left" w:pos="-360"/>
        </w:tabs>
        <w:rPr>
          <w:sz w:val="22"/>
          <w:szCs w:val="22"/>
        </w:rPr>
      </w:pPr>
      <w:r w:rsidRPr="00417BFC">
        <w:rPr>
          <w:sz w:val="22"/>
          <w:szCs w:val="22"/>
        </w:rPr>
        <w:t>Occasionally you may want various other supplies (colored pencils, construction paper, etc.). On days when you will need these I will either give you advanced warning or supply them for you.</w:t>
      </w:r>
    </w:p>
    <w:p w14:paraId="0C0832EC" w14:textId="701ED961" w:rsidR="0030428A" w:rsidRPr="00417BFC" w:rsidRDefault="0030428A" w:rsidP="006642A5">
      <w:pPr>
        <w:rPr>
          <w:rFonts w:asciiTheme="majorHAnsi" w:hAnsiTheme="majorHAnsi" w:cstheme="minorHAnsi"/>
          <w:sz w:val="22"/>
          <w:szCs w:val="22"/>
        </w:rPr>
      </w:pPr>
    </w:p>
    <w:p w14:paraId="5E71864C" w14:textId="773663F0" w:rsidR="007C4427" w:rsidRPr="00417BFC" w:rsidRDefault="006642A5" w:rsidP="006642A5">
      <w:pPr>
        <w:widowControl w:val="0"/>
        <w:tabs>
          <w:tab w:val="left" w:pos="220"/>
          <w:tab w:val="left" w:pos="720"/>
        </w:tabs>
        <w:autoSpaceDE w:val="0"/>
        <w:autoSpaceDN w:val="0"/>
        <w:adjustRightInd w:val="0"/>
        <w:rPr>
          <w:rFonts w:ascii="Berlin Sans FB Demi" w:hAnsi="Berlin Sans FB Demi" w:cs="Times"/>
          <w:b/>
          <w:sz w:val="22"/>
          <w:szCs w:val="22"/>
          <w:u w:val="single"/>
        </w:rPr>
      </w:pPr>
      <w:r w:rsidRPr="00417BFC">
        <w:rPr>
          <w:rFonts w:ascii="Berlin Sans FB Demi" w:hAnsi="Berlin Sans FB Demi"/>
          <w:b/>
          <w:sz w:val="22"/>
          <w:szCs w:val="22"/>
        </w:rPr>
        <w:t>CLASSROOM EXPECTATIONS</w:t>
      </w:r>
      <w:r w:rsidRPr="00417BFC">
        <w:rPr>
          <w:rFonts w:ascii="Berlin Sans FB Demi" w:hAnsi="Berlin Sans FB Demi"/>
          <w:b/>
          <w:sz w:val="22"/>
          <w:szCs w:val="22"/>
        </w:rPr>
        <w:t xml:space="preserve">: </w:t>
      </w:r>
      <w:r w:rsidRPr="00417BFC">
        <w:rPr>
          <w:sz w:val="22"/>
          <w:szCs w:val="22"/>
        </w:rPr>
        <w:t xml:space="preserve"> While in the classroom, there are three guidelines for conduct that need to be observed.  Of course, these golden rules are broad enough to admit a wide range of interpretation, but just let common sense and goodwill determine your behavior.  Respect yourself.  Respect others.  Respect the classroom environment.  During class, I expect you to conduct yourself as adults. When you need to use the restroom, simply get up, let me know you’re going, go quickly, and do not make it a constant habit.  However, when class time is over, remember that I dismiss you, not the bell.  You are expected to remain in your seats until dismissed.  General misbehavior will be dealt with by a progressive process including warnings, parental contact, and administration referral.  </w:t>
      </w:r>
    </w:p>
    <w:p w14:paraId="443A091F" w14:textId="77777777" w:rsidR="007C4427" w:rsidRPr="00417BFC" w:rsidRDefault="007C4427"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017CB93E" w14:textId="1A43647F" w:rsidR="007C4427" w:rsidRPr="00417BFC" w:rsidRDefault="0044303C" w:rsidP="0044303C">
      <w:pPr>
        <w:widowControl w:val="0"/>
        <w:tabs>
          <w:tab w:val="left" w:pos="220"/>
          <w:tab w:val="left" w:pos="720"/>
        </w:tabs>
        <w:autoSpaceDE w:val="0"/>
        <w:autoSpaceDN w:val="0"/>
        <w:adjustRightInd w:val="0"/>
        <w:rPr>
          <w:rFonts w:ascii="Berlin Sans FB Demi" w:hAnsi="Berlin Sans FB Demi" w:cs="Times"/>
          <w:b/>
          <w:sz w:val="22"/>
          <w:szCs w:val="22"/>
        </w:rPr>
      </w:pPr>
      <w:r w:rsidRPr="00417BFC">
        <w:rPr>
          <w:rFonts w:ascii="Berlin Sans FB Demi" w:hAnsi="Berlin Sans FB Demi" w:cs="Times"/>
          <w:b/>
          <w:sz w:val="22"/>
          <w:szCs w:val="22"/>
        </w:rPr>
        <w:t>ELECTRONIC DEVICES</w:t>
      </w:r>
      <w:r w:rsidRPr="00417BFC">
        <w:rPr>
          <w:rFonts w:ascii="Berlin Sans FB Demi" w:hAnsi="Berlin Sans FB Demi" w:cs="Times"/>
          <w:b/>
          <w:sz w:val="22"/>
          <w:szCs w:val="22"/>
        </w:rPr>
        <w:t>:</w:t>
      </w:r>
      <w:r w:rsidRPr="00417BFC">
        <w:rPr>
          <w:rFonts w:ascii="Berlin Sans FB Demi" w:hAnsi="Berlin Sans FB Demi" w:cs="Times"/>
          <w:b/>
          <w:sz w:val="22"/>
          <w:szCs w:val="22"/>
        </w:rPr>
        <w:t xml:space="preserve"> </w:t>
      </w:r>
      <w:r w:rsidRPr="00417BFC">
        <w:rPr>
          <w:rFonts w:ascii="Berlin Sans FB Demi" w:hAnsi="Berlin Sans FB Demi" w:cs="Times"/>
          <w:b/>
          <w:sz w:val="22"/>
          <w:szCs w:val="22"/>
        </w:rPr>
        <w:t xml:space="preserve"> </w:t>
      </w:r>
      <w:r w:rsidRPr="00417BFC">
        <w:rPr>
          <w:sz w:val="22"/>
          <w:szCs w:val="22"/>
        </w:rPr>
        <w:t xml:space="preserve">You may NOT use cell phones, </w:t>
      </w:r>
      <w:r w:rsidR="00417BFC" w:rsidRPr="00417BFC">
        <w:rPr>
          <w:sz w:val="22"/>
          <w:szCs w:val="22"/>
        </w:rPr>
        <w:t>computers</w:t>
      </w:r>
      <w:r w:rsidRPr="00417BFC">
        <w:rPr>
          <w:sz w:val="22"/>
          <w:szCs w:val="22"/>
        </w:rPr>
        <w:t xml:space="preserve">, or pretty much anything else with an on/off switch in class </w:t>
      </w:r>
      <w:r w:rsidR="00417BFC" w:rsidRPr="00417BFC">
        <w:rPr>
          <w:sz w:val="22"/>
          <w:szCs w:val="22"/>
        </w:rPr>
        <w:t>unless you have permission from your teacher</w:t>
      </w:r>
      <w:r w:rsidRPr="00417BFC">
        <w:rPr>
          <w:sz w:val="22"/>
          <w:szCs w:val="22"/>
        </w:rPr>
        <w:t xml:space="preserve">.  </w:t>
      </w:r>
      <w:r w:rsidR="00417BFC" w:rsidRPr="00417BFC">
        <w:rPr>
          <w:sz w:val="22"/>
          <w:szCs w:val="22"/>
        </w:rPr>
        <w:t xml:space="preserve">Smith finds </w:t>
      </w:r>
      <w:proofErr w:type="spellStart"/>
      <w:r w:rsidR="00417BFC" w:rsidRPr="00417BFC">
        <w:rPr>
          <w:sz w:val="22"/>
          <w:szCs w:val="22"/>
        </w:rPr>
        <w:t>AirPods</w:t>
      </w:r>
      <w:proofErr w:type="spellEnd"/>
      <w:r w:rsidR="00417BFC" w:rsidRPr="00417BFC">
        <w:rPr>
          <w:sz w:val="22"/>
          <w:szCs w:val="22"/>
        </w:rPr>
        <w:t xml:space="preserve"> to be particularly annoying.  </w:t>
      </w:r>
    </w:p>
    <w:p w14:paraId="28DB1DDF" w14:textId="77777777" w:rsidR="007C4427" w:rsidRPr="00417BFC" w:rsidRDefault="007C4427" w:rsidP="00670EED">
      <w:pPr>
        <w:widowControl w:val="0"/>
        <w:tabs>
          <w:tab w:val="left" w:pos="220"/>
          <w:tab w:val="left" w:pos="720"/>
        </w:tabs>
        <w:autoSpaceDE w:val="0"/>
        <w:autoSpaceDN w:val="0"/>
        <w:adjustRightInd w:val="0"/>
        <w:jc w:val="center"/>
        <w:rPr>
          <w:sz w:val="22"/>
          <w:szCs w:val="22"/>
          <w:u w:val="single"/>
        </w:rPr>
      </w:pPr>
    </w:p>
    <w:p w14:paraId="7915BD24" w14:textId="18F3C07D" w:rsidR="007C4427" w:rsidRPr="00577EDD" w:rsidRDefault="00417BFC" w:rsidP="00417BFC">
      <w:pPr>
        <w:widowControl w:val="0"/>
        <w:tabs>
          <w:tab w:val="left" w:pos="220"/>
          <w:tab w:val="left" w:pos="720"/>
        </w:tabs>
        <w:autoSpaceDE w:val="0"/>
        <w:autoSpaceDN w:val="0"/>
        <w:adjustRightInd w:val="0"/>
        <w:rPr>
          <w:sz w:val="22"/>
          <w:szCs w:val="22"/>
        </w:rPr>
      </w:pPr>
      <w:r w:rsidRPr="00417BFC">
        <w:rPr>
          <w:rFonts w:ascii="Berlin Sans FB Demi" w:hAnsi="Berlin Sans FB Demi"/>
          <w:b/>
          <w:sz w:val="22"/>
          <w:szCs w:val="22"/>
        </w:rPr>
        <w:t>MAJOR ASSIGNMENTS</w:t>
      </w:r>
      <w:r w:rsidRPr="00417BFC">
        <w:rPr>
          <w:rFonts w:ascii="Berlin Sans FB Demi" w:hAnsi="Berlin Sans FB Demi"/>
          <w:b/>
          <w:sz w:val="22"/>
          <w:szCs w:val="22"/>
        </w:rPr>
        <w:t xml:space="preserve">: </w:t>
      </w:r>
      <w:r w:rsidRPr="00417BFC">
        <w:rPr>
          <w:sz w:val="22"/>
          <w:szCs w:val="22"/>
        </w:rPr>
        <w:t xml:space="preserve"> </w:t>
      </w:r>
      <w:r w:rsidRPr="00417BFC">
        <w:rPr>
          <w:sz w:val="22"/>
          <w:szCs w:val="22"/>
        </w:rPr>
        <w:t xml:space="preserve">Socratic Seminars, 4-6 page comparative essay, presentations, etc. </w:t>
      </w:r>
      <w:r w:rsidR="00577EDD">
        <w:rPr>
          <w:sz w:val="22"/>
          <w:szCs w:val="22"/>
        </w:rPr>
        <w:t xml:space="preserve">Smith does </w:t>
      </w:r>
      <w:r w:rsidR="00577EDD">
        <w:rPr>
          <w:b/>
          <w:sz w:val="22"/>
          <w:szCs w:val="22"/>
        </w:rPr>
        <w:t>not</w:t>
      </w:r>
      <w:r w:rsidR="00577EDD">
        <w:rPr>
          <w:sz w:val="22"/>
          <w:szCs w:val="22"/>
        </w:rPr>
        <w:t xml:space="preserve"> accept rewrites. </w:t>
      </w:r>
      <w:bookmarkStart w:id="0" w:name="_GoBack"/>
      <w:bookmarkEnd w:id="0"/>
    </w:p>
    <w:p w14:paraId="67C778B9" w14:textId="4EA1379D" w:rsidR="00417BFC" w:rsidRPr="00417BFC" w:rsidRDefault="00417BFC" w:rsidP="00417BFC">
      <w:pPr>
        <w:widowControl w:val="0"/>
        <w:tabs>
          <w:tab w:val="left" w:pos="220"/>
          <w:tab w:val="left" w:pos="720"/>
        </w:tabs>
        <w:autoSpaceDE w:val="0"/>
        <w:autoSpaceDN w:val="0"/>
        <w:adjustRightInd w:val="0"/>
        <w:rPr>
          <w:sz w:val="22"/>
          <w:szCs w:val="22"/>
        </w:rPr>
      </w:pPr>
    </w:p>
    <w:p w14:paraId="19DF5CA0" w14:textId="25291339" w:rsidR="00417BFC" w:rsidRPr="00417BFC" w:rsidRDefault="00417BFC" w:rsidP="00417BFC">
      <w:pPr>
        <w:widowControl w:val="0"/>
        <w:tabs>
          <w:tab w:val="left" w:pos="220"/>
          <w:tab w:val="left" w:pos="720"/>
        </w:tabs>
        <w:autoSpaceDE w:val="0"/>
        <w:autoSpaceDN w:val="0"/>
        <w:adjustRightInd w:val="0"/>
        <w:rPr>
          <w:sz w:val="22"/>
          <w:szCs w:val="22"/>
        </w:rPr>
      </w:pPr>
      <w:r w:rsidRPr="00417BFC">
        <w:rPr>
          <w:rFonts w:ascii="Berlin Sans FB Demi" w:hAnsi="Berlin Sans FB Demi"/>
          <w:b/>
          <w:sz w:val="22"/>
          <w:szCs w:val="22"/>
        </w:rPr>
        <w:t>LEARNING STRATEGIES</w:t>
      </w:r>
      <w:r w:rsidRPr="00417BFC">
        <w:rPr>
          <w:rFonts w:ascii="Berlin Sans FB Demi" w:hAnsi="Berlin Sans FB Demi"/>
          <w:b/>
          <w:sz w:val="22"/>
          <w:szCs w:val="22"/>
        </w:rPr>
        <w:t xml:space="preserve">: </w:t>
      </w:r>
      <w:r w:rsidRPr="00417BFC">
        <w:rPr>
          <w:sz w:val="22"/>
          <w:szCs w:val="22"/>
        </w:rPr>
        <w:t xml:space="preserve"> </w:t>
      </w:r>
      <w:r w:rsidRPr="00417BFC">
        <w:rPr>
          <w:sz w:val="22"/>
          <w:szCs w:val="22"/>
        </w:rPr>
        <w:t xml:space="preserve">Small and large group discussion, compare &amp; contrast and syntheses of all the texts, creative writing: emulating the genre, film analysis, and formal literary analysis writing (thesis practice, paragraphs, and a 4-6 page compare and contrast culminating essay).  </w:t>
      </w:r>
    </w:p>
    <w:p w14:paraId="47E7403E" w14:textId="77777777" w:rsidR="00417BFC" w:rsidRDefault="00417BFC" w:rsidP="00417BFC">
      <w:pPr>
        <w:widowControl w:val="0"/>
        <w:tabs>
          <w:tab w:val="left" w:pos="220"/>
          <w:tab w:val="left" w:pos="720"/>
        </w:tabs>
        <w:autoSpaceDE w:val="0"/>
        <w:autoSpaceDN w:val="0"/>
        <w:adjustRightInd w:val="0"/>
        <w:rPr>
          <w:rFonts w:ascii="Berlin Sans FB Demi" w:hAnsi="Berlin Sans FB Demi" w:cs="Times"/>
          <w:b/>
          <w:sz w:val="22"/>
          <w:szCs w:val="22"/>
          <w:u w:val="single"/>
        </w:rPr>
      </w:pPr>
    </w:p>
    <w:p w14:paraId="162A801B" w14:textId="77777777" w:rsidR="006642A5" w:rsidRDefault="006642A5" w:rsidP="006642A5">
      <w:pPr>
        <w:jc w:val="center"/>
        <w:rPr>
          <w:rFonts w:ascii="Berlin Sans FB Demi" w:hAnsi="Berlin Sans FB Demi" w:cs="Times"/>
          <w:b/>
          <w:sz w:val="22"/>
          <w:szCs w:val="22"/>
          <w:u w:val="single"/>
        </w:rPr>
      </w:pPr>
    </w:p>
    <w:p w14:paraId="4254A8FD" w14:textId="77777777" w:rsidR="006642A5" w:rsidRDefault="006642A5" w:rsidP="006642A5">
      <w:pPr>
        <w:jc w:val="center"/>
        <w:rPr>
          <w:rFonts w:ascii="Berlin Sans FB Demi" w:hAnsi="Berlin Sans FB Demi" w:cs="Times"/>
          <w:b/>
          <w:sz w:val="22"/>
          <w:szCs w:val="22"/>
          <w:u w:val="single"/>
        </w:rPr>
      </w:pPr>
    </w:p>
    <w:p w14:paraId="40F3F500" w14:textId="77777777" w:rsidR="006642A5" w:rsidRDefault="006642A5" w:rsidP="006642A5">
      <w:pPr>
        <w:jc w:val="center"/>
        <w:rPr>
          <w:rFonts w:ascii="Berlin Sans FB Demi" w:hAnsi="Berlin Sans FB Demi" w:cs="Times"/>
          <w:b/>
          <w:sz w:val="22"/>
          <w:szCs w:val="22"/>
          <w:u w:val="single"/>
        </w:rPr>
      </w:pPr>
    </w:p>
    <w:p w14:paraId="238F9E83" w14:textId="77777777" w:rsidR="006642A5" w:rsidRDefault="006642A5" w:rsidP="006642A5">
      <w:pPr>
        <w:jc w:val="center"/>
        <w:rPr>
          <w:rFonts w:ascii="Berlin Sans FB Demi" w:hAnsi="Berlin Sans FB Demi" w:cs="Times"/>
          <w:b/>
          <w:sz w:val="22"/>
          <w:szCs w:val="22"/>
          <w:u w:val="single"/>
        </w:rPr>
      </w:pPr>
    </w:p>
    <w:p w14:paraId="0A801D3E" w14:textId="77777777" w:rsidR="006642A5" w:rsidRDefault="006642A5" w:rsidP="006642A5">
      <w:pPr>
        <w:jc w:val="center"/>
        <w:rPr>
          <w:rFonts w:ascii="Berlin Sans FB Demi" w:hAnsi="Berlin Sans FB Demi" w:cs="Times"/>
          <w:b/>
          <w:sz w:val="22"/>
          <w:szCs w:val="22"/>
          <w:u w:val="single"/>
        </w:rPr>
      </w:pPr>
    </w:p>
    <w:p w14:paraId="551576F5" w14:textId="77777777" w:rsidR="006642A5" w:rsidRDefault="006642A5" w:rsidP="006642A5">
      <w:pPr>
        <w:jc w:val="center"/>
        <w:rPr>
          <w:rFonts w:ascii="Berlin Sans FB Demi" w:hAnsi="Berlin Sans FB Demi" w:cs="Times"/>
          <w:b/>
          <w:sz w:val="22"/>
          <w:szCs w:val="22"/>
          <w:u w:val="single"/>
        </w:rPr>
      </w:pPr>
    </w:p>
    <w:p w14:paraId="12ED4E4E" w14:textId="77777777" w:rsidR="006642A5" w:rsidRDefault="006642A5" w:rsidP="006642A5">
      <w:pPr>
        <w:jc w:val="center"/>
        <w:rPr>
          <w:rFonts w:ascii="Berlin Sans FB Demi" w:hAnsi="Berlin Sans FB Demi" w:cs="Times"/>
          <w:b/>
          <w:sz w:val="22"/>
          <w:szCs w:val="22"/>
          <w:u w:val="single"/>
        </w:rPr>
      </w:pPr>
    </w:p>
    <w:p w14:paraId="48A1DF0E" w14:textId="77777777" w:rsidR="006642A5" w:rsidRDefault="006642A5" w:rsidP="006642A5">
      <w:pPr>
        <w:jc w:val="center"/>
        <w:rPr>
          <w:rFonts w:ascii="Berlin Sans FB Demi" w:hAnsi="Berlin Sans FB Demi" w:cs="Times"/>
          <w:b/>
          <w:sz w:val="22"/>
          <w:szCs w:val="22"/>
          <w:u w:val="single"/>
        </w:rPr>
      </w:pPr>
    </w:p>
    <w:p w14:paraId="29C7B924" w14:textId="77777777" w:rsidR="006642A5" w:rsidRDefault="006642A5" w:rsidP="006642A5">
      <w:pPr>
        <w:jc w:val="center"/>
        <w:rPr>
          <w:rFonts w:ascii="Berlin Sans FB Demi" w:hAnsi="Berlin Sans FB Demi" w:cs="Times"/>
          <w:b/>
          <w:sz w:val="22"/>
          <w:szCs w:val="22"/>
          <w:u w:val="single"/>
        </w:rPr>
      </w:pPr>
    </w:p>
    <w:p w14:paraId="4197EA93" w14:textId="77777777" w:rsidR="006642A5" w:rsidRDefault="006642A5" w:rsidP="006642A5">
      <w:pPr>
        <w:jc w:val="center"/>
        <w:rPr>
          <w:rFonts w:ascii="Berlin Sans FB Demi" w:hAnsi="Berlin Sans FB Demi" w:cs="Times"/>
          <w:b/>
          <w:sz w:val="22"/>
          <w:szCs w:val="22"/>
          <w:u w:val="single"/>
        </w:rPr>
      </w:pPr>
    </w:p>
    <w:p w14:paraId="33DECC4E" w14:textId="77777777" w:rsidR="006642A5" w:rsidRDefault="006642A5" w:rsidP="006642A5">
      <w:pPr>
        <w:jc w:val="center"/>
        <w:rPr>
          <w:rFonts w:ascii="Berlin Sans FB Demi" w:hAnsi="Berlin Sans FB Demi" w:cs="Times"/>
          <w:b/>
          <w:sz w:val="22"/>
          <w:szCs w:val="22"/>
          <w:u w:val="single"/>
        </w:rPr>
      </w:pPr>
    </w:p>
    <w:p w14:paraId="7E9815B0" w14:textId="77777777" w:rsidR="006642A5" w:rsidRDefault="006642A5" w:rsidP="006642A5">
      <w:pPr>
        <w:jc w:val="center"/>
        <w:rPr>
          <w:rFonts w:ascii="Berlin Sans FB Demi" w:hAnsi="Berlin Sans FB Demi" w:cs="Times"/>
          <w:b/>
          <w:sz w:val="22"/>
          <w:szCs w:val="22"/>
          <w:u w:val="single"/>
        </w:rPr>
      </w:pPr>
    </w:p>
    <w:p w14:paraId="0825311C" w14:textId="77777777" w:rsidR="006642A5" w:rsidRDefault="006642A5" w:rsidP="006642A5">
      <w:pPr>
        <w:jc w:val="center"/>
        <w:rPr>
          <w:rFonts w:ascii="Berlin Sans FB Demi" w:hAnsi="Berlin Sans FB Demi" w:cs="Times"/>
          <w:b/>
          <w:sz w:val="22"/>
          <w:szCs w:val="22"/>
          <w:u w:val="single"/>
        </w:rPr>
      </w:pPr>
    </w:p>
    <w:p w14:paraId="6195DCC2" w14:textId="77777777" w:rsidR="006642A5" w:rsidRDefault="006642A5" w:rsidP="006642A5">
      <w:pPr>
        <w:jc w:val="center"/>
        <w:rPr>
          <w:rFonts w:ascii="Berlin Sans FB Demi" w:hAnsi="Berlin Sans FB Demi" w:cs="Times"/>
          <w:b/>
          <w:sz w:val="22"/>
          <w:szCs w:val="22"/>
          <w:u w:val="single"/>
        </w:rPr>
      </w:pPr>
    </w:p>
    <w:p w14:paraId="24996504" w14:textId="77777777" w:rsidR="006642A5" w:rsidRDefault="006642A5" w:rsidP="006642A5">
      <w:pPr>
        <w:jc w:val="center"/>
        <w:rPr>
          <w:rFonts w:ascii="Berlin Sans FB Demi" w:hAnsi="Berlin Sans FB Demi" w:cs="Times"/>
          <w:b/>
          <w:sz w:val="22"/>
          <w:szCs w:val="22"/>
          <w:u w:val="single"/>
        </w:rPr>
      </w:pPr>
    </w:p>
    <w:p w14:paraId="7CA21841" w14:textId="77777777" w:rsidR="006642A5" w:rsidRDefault="006642A5" w:rsidP="006642A5">
      <w:pPr>
        <w:jc w:val="center"/>
        <w:rPr>
          <w:rFonts w:ascii="Berlin Sans FB Demi" w:hAnsi="Berlin Sans FB Demi" w:cs="Times"/>
          <w:b/>
          <w:sz w:val="22"/>
          <w:szCs w:val="22"/>
          <w:u w:val="single"/>
        </w:rPr>
      </w:pPr>
    </w:p>
    <w:p w14:paraId="3D9888EA" w14:textId="77777777" w:rsidR="006642A5" w:rsidRDefault="006642A5" w:rsidP="006642A5">
      <w:pPr>
        <w:jc w:val="center"/>
        <w:rPr>
          <w:rFonts w:ascii="Berlin Sans FB Demi" w:hAnsi="Berlin Sans FB Demi" w:cs="Times"/>
          <w:b/>
          <w:sz w:val="22"/>
          <w:szCs w:val="22"/>
          <w:u w:val="single"/>
        </w:rPr>
      </w:pPr>
    </w:p>
    <w:p w14:paraId="5073E227" w14:textId="77777777" w:rsidR="006642A5" w:rsidRDefault="006642A5" w:rsidP="006642A5">
      <w:pPr>
        <w:jc w:val="center"/>
        <w:rPr>
          <w:rFonts w:ascii="Berlin Sans FB Demi" w:hAnsi="Berlin Sans FB Demi" w:cs="Times"/>
          <w:b/>
          <w:sz w:val="22"/>
          <w:szCs w:val="22"/>
          <w:u w:val="single"/>
        </w:rPr>
      </w:pPr>
    </w:p>
    <w:p w14:paraId="570A3775" w14:textId="77777777" w:rsidR="006642A5" w:rsidRDefault="006642A5" w:rsidP="006642A5">
      <w:pPr>
        <w:jc w:val="center"/>
        <w:rPr>
          <w:rFonts w:ascii="Berlin Sans FB Demi" w:hAnsi="Berlin Sans FB Demi" w:cs="Times"/>
          <w:b/>
          <w:sz w:val="22"/>
          <w:szCs w:val="22"/>
          <w:u w:val="single"/>
        </w:rPr>
      </w:pPr>
    </w:p>
    <w:p w14:paraId="4892328E" w14:textId="77777777" w:rsidR="006642A5" w:rsidRDefault="006642A5" w:rsidP="006642A5">
      <w:pPr>
        <w:jc w:val="center"/>
        <w:rPr>
          <w:rFonts w:ascii="Berlin Sans FB Demi" w:hAnsi="Berlin Sans FB Demi" w:cs="Times"/>
          <w:b/>
          <w:sz w:val="22"/>
          <w:szCs w:val="22"/>
          <w:u w:val="single"/>
        </w:rPr>
      </w:pPr>
    </w:p>
    <w:p w14:paraId="7BDF53D5" w14:textId="77777777" w:rsidR="006642A5" w:rsidRDefault="006642A5" w:rsidP="006642A5">
      <w:pPr>
        <w:jc w:val="center"/>
        <w:rPr>
          <w:rFonts w:ascii="Berlin Sans FB Demi" w:hAnsi="Berlin Sans FB Demi" w:cs="Times"/>
          <w:b/>
          <w:sz w:val="22"/>
          <w:szCs w:val="22"/>
          <w:u w:val="single"/>
        </w:rPr>
      </w:pPr>
    </w:p>
    <w:p w14:paraId="2C3307DB" w14:textId="77777777" w:rsidR="006642A5" w:rsidRDefault="006642A5" w:rsidP="006642A5">
      <w:pPr>
        <w:jc w:val="center"/>
        <w:rPr>
          <w:rFonts w:ascii="Berlin Sans FB Demi" w:hAnsi="Berlin Sans FB Demi" w:cs="Times"/>
          <w:b/>
          <w:sz w:val="22"/>
          <w:szCs w:val="22"/>
          <w:u w:val="single"/>
        </w:rPr>
      </w:pPr>
    </w:p>
    <w:p w14:paraId="34386F1E" w14:textId="77777777" w:rsidR="006642A5" w:rsidRDefault="006642A5" w:rsidP="006642A5">
      <w:pPr>
        <w:jc w:val="center"/>
        <w:rPr>
          <w:rFonts w:ascii="Berlin Sans FB Demi" w:hAnsi="Berlin Sans FB Demi" w:cs="Times"/>
          <w:b/>
          <w:sz w:val="22"/>
          <w:szCs w:val="22"/>
          <w:u w:val="single"/>
        </w:rPr>
      </w:pPr>
    </w:p>
    <w:p w14:paraId="17777DDC" w14:textId="77777777" w:rsidR="006642A5" w:rsidRDefault="006642A5" w:rsidP="006642A5">
      <w:pPr>
        <w:jc w:val="center"/>
        <w:rPr>
          <w:rFonts w:ascii="Berlin Sans FB Demi" w:hAnsi="Berlin Sans FB Demi" w:cs="Times"/>
          <w:b/>
          <w:sz w:val="22"/>
          <w:szCs w:val="22"/>
          <w:u w:val="single"/>
        </w:rPr>
      </w:pPr>
    </w:p>
    <w:p w14:paraId="652A571D" w14:textId="77777777" w:rsidR="006642A5" w:rsidRDefault="006642A5" w:rsidP="006642A5">
      <w:pPr>
        <w:jc w:val="center"/>
        <w:rPr>
          <w:rFonts w:ascii="Berlin Sans FB Demi" w:hAnsi="Berlin Sans FB Demi" w:cs="Times"/>
          <w:b/>
          <w:sz w:val="22"/>
          <w:szCs w:val="22"/>
          <w:u w:val="single"/>
        </w:rPr>
      </w:pPr>
    </w:p>
    <w:p w14:paraId="05AF2CA8" w14:textId="77777777" w:rsidR="006642A5" w:rsidRDefault="006642A5" w:rsidP="006642A5">
      <w:pPr>
        <w:jc w:val="center"/>
        <w:rPr>
          <w:rFonts w:ascii="Berlin Sans FB Demi" w:hAnsi="Berlin Sans FB Demi" w:cs="Times"/>
          <w:b/>
          <w:sz w:val="22"/>
          <w:szCs w:val="22"/>
          <w:u w:val="single"/>
        </w:rPr>
      </w:pPr>
    </w:p>
    <w:p w14:paraId="1A528299" w14:textId="77777777" w:rsidR="006642A5" w:rsidRDefault="006642A5" w:rsidP="006642A5">
      <w:pPr>
        <w:jc w:val="center"/>
        <w:rPr>
          <w:rFonts w:ascii="Berlin Sans FB Demi" w:hAnsi="Berlin Sans FB Demi" w:cs="Times"/>
          <w:b/>
          <w:sz w:val="22"/>
          <w:szCs w:val="22"/>
          <w:u w:val="single"/>
        </w:rPr>
      </w:pPr>
    </w:p>
    <w:p w14:paraId="507D95FF" w14:textId="4CE015C9" w:rsidR="006642A5" w:rsidRPr="00417BFC" w:rsidRDefault="00417BFC" w:rsidP="00417BFC">
      <w:pPr>
        <w:ind w:left="4320" w:firstLine="720"/>
        <w:rPr>
          <w:rFonts w:ascii="Berlin Sans FB Demi" w:hAnsi="Berlin Sans FB Demi" w:cs="Times"/>
          <w:sz w:val="22"/>
          <w:szCs w:val="22"/>
        </w:rPr>
      </w:pPr>
      <w:r>
        <w:rPr>
          <w:rFonts w:ascii="Berlin Sans FB Demi" w:hAnsi="Berlin Sans FB Demi" w:cs="Times"/>
          <w:sz w:val="22"/>
          <w:szCs w:val="22"/>
        </w:rPr>
        <w:lastRenderedPageBreak/>
        <w:t xml:space="preserve">Return the </w:t>
      </w:r>
      <w:r w:rsidR="00577EDD">
        <w:rPr>
          <w:rFonts w:ascii="Berlin Sans FB Demi" w:hAnsi="Berlin Sans FB Demi" w:cs="Times"/>
          <w:sz w:val="22"/>
          <w:szCs w:val="22"/>
        </w:rPr>
        <w:t>next</w:t>
      </w:r>
      <w:r>
        <w:rPr>
          <w:rFonts w:ascii="Berlin Sans FB Demi" w:hAnsi="Berlin Sans FB Demi" w:cs="Times"/>
          <w:sz w:val="22"/>
          <w:szCs w:val="22"/>
        </w:rPr>
        <w:t xml:space="preserve"> page signed by September 9</w:t>
      </w:r>
      <w:r w:rsidRPr="00417BFC">
        <w:rPr>
          <w:rFonts w:ascii="Berlin Sans FB Demi" w:hAnsi="Berlin Sans FB Demi" w:cs="Times"/>
          <w:sz w:val="22"/>
          <w:szCs w:val="22"/>
          <w:vertAlign w:val="superscript"/>
        </w:rPr>
        <w:t>th</w:t>
      </w:r>
      <w:r>
        <w:rPr>
          <w:rFonts w:ascii="Berlin Sans FB Demi" w:hAnsi="Berlin Sans FB Demi" w:cs="Times"/>
          <w:sz w:val="22"/>
          <w:szCs w:val="22"/>
        </w:rPr>
        <w:t>, 2019</w:t>
      </w:r>
    </w:p>
    <w:p w14:paraId="63E4CECC" w14:textId="5759DC55" w:rsidR="006642A5" w:rsidRDefault="006642A5" w:rsidP="00417BFC">
      <w:pPr>
        <w:rPr>
          <w:rFonts w:ascii="Berlin Sans FB Demi" w:hAnsi="Berlin Sans FB Demi" w:cs="Times"/>
          <w:b/>
          <w:sz w:val="22"/>
          <w:szCs w:val="22"/>
          <w:u w:val="single"/>
        </w:rPr>
      </w:pPr>
    </w:p>
    <w:p w14:paraId="221C0C88" w14:textId="23E6AF6E" w:rsidR="006642A5" w:rsidRPr="00F86860" w:rsidRDefault="006642A5" w:rsidP="006642A5">
      <w:pPr>
        <w:jc w:val="center"/>
        <w:rPr>
          <w:rFonts w:ascii="Georgia" w:hAnsi="Georgia"/>
          <w:sz w:val="20"/>
        </w:rPr>
      </w:pPr>
      <w:r w:rsidRPr="00F86860">
        <w:rPr>
          <w:rFonts w:ascii="Georgia" w:hAnsi="Georgia"/>
          <w:b/>
          <w:snapToGrid w:val="0"/>
          <w:sz w:val="20"/>
        </w:rPr>
        <w:t xml:space="preserve">**RETURN THIS PAGE TO </w:t>
      </w:r>
      <w:r>
        <w:rPr>
          <w:rFonts w:ascii="Georgia" w:hAnsi="Georgia"/>
          <w:b/>
          <w:snapToGrid w:val="0"/>
          <w:sz w:val="20"/>
        </w:rPr>
        <w:t>SMITH</w:t>
      </w:r>
      <w:r w:rsidRPr="00F86860">
        <w:rPr>
          <w:rFonts w:ascii="Georgia" w:hAnsi="Georgia"/>
          <w:b/>
          <w:snapToGrid w:val="0"/>
          <w:sz w:val="20"/>
        </w:rPr>
        <w:t xml:space="preserve"> SIGNED BY YOU AND YOUR PARENT/GUARDIAN***</w:t>
      </w:r>
    </w:p>
    <w:p w14:paraId="291987E3" w14:textId="077A8F09" w:rsidR="006642A5" w:rsidRPr="00F86860" w:rsidRDefault="006642A5" w:rsidP="006642A5">
      <w:pPr>
        <w:pBdr>
          <w:top w:val="single" w:sz="4" w:space="1" w:color="auto"/>
          <w:left w:val="single" w:sz="4" w:space="4" w:color="auto"/>
          <w:bottom w:val="single" w:sz="4" w:space="1" w:color="auto"/>
          <w:right w:val="single" w:sz="4" w:space="4" w:color="auto"/>
        </w:pBdr>
        <w:jc w:val="center"/>
        <w:rPr>
          <w:rFonts w:ascii="Georgia" w:hAnsi="Georgia"/>
          <w:b/>
          <w:snapToGrid w:val="0"/>
          <w:sz w:val="20"/>
          <w:u w:val="single"/>
        </w:rPr>
      </w:pPr>
      <w:r w:rsidRPr="00F86860">
        <w:rPr>
          <w:rFonts w:ascii="Georgia" w:hAnsi="Georgia"/>
          <w:b/>
          <w:snapToGrid w:val="0"/>
          <w:sz w:val="20"/>
          <w:u w:val="single"/>
        </w:rPr>
        <w:t>Course Content Signatures: 12</w:t>
      </w:r>
      <w:r w:rsidRPr="00F86860">
        <w:rPr>
          <w:rFonts w:ascii="Georgia" w:hAnsi="Georgia"/>
          <w:b/>
          <w:snapToGrid w:val="0"/>
          <w:sz w:val="20"/>
          <w:u w:val="single"/>
          <w:vertAlign w:val="superscript"/>
        </w:rPr>
        <w:t>th</w:t>
      </w:r>
      <w:r w:rsidRPr="00F86860">
        <w:rPr>
          <w:rFonts w:ascii="Georgia" w:hAnsi="Georgia"/>
          <w:b/>
          <w:snapToGrid w:val="0"/>
          <w:sz w:val="20"/>
          <w:u w:val="single"/>
        </w:rPr>
        <w:t xml:space="preserve"> Dystopian Fiction 201</w:t>
      </w:r>
      <w:r w:rsidR="00417BFC">
        <w:rPr>
          <w:rFonts w:ascii="Georgia" w:hAnsi="Georgia"/>
          <w:b/>
          <w:snapToGrid w:val="0"/>
          <w:sz w:val="20"/>
          <w:u w:val="single"/>
        </w:rPr>
        <w:t>9-20</w:t>
      </w:r>
    </w:p>
    <w:p w14:paraId="537ED812" w14:textId="77777777" w:rsidR="006642A5" w:rsidRPr="00F86860" w:rsidRDefault="006642A5" w:rsidP="006642A5">
      <w:pPr>
        <w:pBdr>
          <w:top w:val="single" w:sz="4" w:space="1" w:color="auto"/>
          <w:left w:val="single" w:sz="4" w:space="4" w:color="auto"/>
          <w:bottom w:val="single" w:sz="4" w:space="1" w:color="auto"/>
          <w:right w:val="single" w:sz="4" w:space="4" w:color="auto"/>
        </w:pBdr>
        <w:jc w:val="center"/>
        <w:rPr>
          <w:rFonts w:ascii="Georgia" w:hAnsi="Georgia"/>
          <w:snapToGrid w:val="0"/>
          <w:sz w:val="20"/>
        </w:rPr>
      </w:pPr>
    </w:p>
    <w:p w14:paraId="443404C1"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snapToGrid w:val="0"/>
          <w:sz w:val="20"/>
        </w:rPr>
        <w:t>I have read and understand the syllabus and expectations outlined above.  If I have any questions I will contact my teacher.</w:t>
      </w:r>
    </w:p>
    <w:p w14:paraId="1AA72E44"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p>
    <w:p w14:paraId="1AA6AB7D"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Student signature</w:t>
      </w:r>
      <w:proofErr w:type="gramStart"/>
      <w:r w:rsidRPr="00F86860">
        <w:rPr>
          <w:rFonts w:ascii="Georgia" w:hAnsi="Georgia"/>
          <w:snapToGrid w:val="0"/>
          <w:sz w:val="20"/>
        </w:rPr>
        <w:t>:_</w:t>
      </w:r>
      <w:proofErr w:type="gramEnd"/>
      <w:r w:rsidRPr="00F86860">
        <w:rPr>
          <w:rFonts w:ascii="Georgia" w:hAnsi="Georgia"/>
          <w:snapToGrid w:val="0"/>
          <w:sz w:val="20"/>
        </w:rPr>
        <w:t>_________________________________________________</w:t>
      </w:r>
    </w:p>
    <w:p w14:paraId="070DAA83" w14:textId="77777777" w:rsidR="006642A5" w:rsidRPr="0063062F"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Printed Student name</w:t>
      </w:r>
      <w:proofErr w:type="gramStart"/>
      <w:r w:rsidRPr="00F86860">
        <w:rPr>
          <w:rFonts w:ascii="Georgia" w:hAnsi="Georgia"/>
          <w:snapToGrid w:val="0"/>
          <w:sz w:val="20"/>
        </w:rPr>
        <w:t>:_</w:t>
      </w:r>
      <w:proofErr w:type="gramEnd"/>
      <w:r w:rsidRPr="00F86860">
        <w:rPr>
          <w:rFonts w:ascii="Georgia" w:hAnsi="Georgia"/>
          <w:snapToGrid w:val="0"/>
          <w:sz w:val="20"/>
        </w:rPr>
        <w:t>______________________________________________</w:t>
      </w:r>
    </w:p>
    <w:p w14:paraId="32531DBC"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Student email</w:t>
      </w:r>
      <w:r w:rsidRPr="00F86860">
        <w:rPr>
          <w:rFonts w:ascii="Georgia" w:hAnsi="Georgia"/>
          <w:snapToGrid w:val="0"/>
          <w:sz w:val="20"/>
        </w:rPr>
        <w:t>: _____________________________________________________</w:t>
      </w:r>
    </w:p>
    <w:p w14:paraId="39A88D57"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Parent/Guardian signature</w:t>
      </w:r>
      <w:proofErr w:type="gramStart"/>
      <w:r w:rsidRPr="00F86860">
        <w:rPr>
          <w:rFonts w:ascii="Georgia" w:hAnsi="Georgia"/>
          <w:snapToGrid w:val="0"/>
          <w:sz w:val="20"/>
        </w:rPr>
        <w:t>:_</w:t>
      </w:r>
      <w:proofErr w:type="gramEnd"/>
      <w:r w:rsidRPr="00F86860">
        <w:rPr>
          <w:rFonts w:ascii="Georgia" w:hAnsi="Georgia"/>
          <w:snapToGrid w:val="0"/>
          <w:sz w:val="20"/>
        </w:rPr>
        <w:t>__________________________________________</w:t>
      </w:r>
    </w:p>
    <w:p w14:paraId="1243067E" w14:textId="77777777" w:rsidR="006642A5" w:rsidRPr="0063062F"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Printed Parents’ names</w:t>
      </w:r>
      <w:proofErr w:type="gramStart"/>
      <w:r w:rsidRPr="00F86860">
        <w:rPr>
          <w:rFonts w:ascii="Georgia" w:hAnsi="Georgia"/>
          <w:snapToGrid w:val="0"/>
          <w:sz w:val="20"/>
        </w:rPr>
        <w:t>:_</w:t>
      </w:r>
      <w:proofErr w:type="gramEnd"/>
      <w:r w:rsidRPr="00F86860">
        <w:rPr>
          <w:rFonts w:ascii="Georgia" w:hAnsi="Georgia"/>
          <w:snapToGrid w:val="0"/>
          <w:sz w:val="20"/>
        </w:rPr>
        <w:t>_____________________________________________</w:t>
      </w:r>
    </w:p>
    <w:p w14:paraId="305CD8FB" w14:textId="77777777" w:rsidR="006642A5" w:rsidRPr="00F86860" w:rsidRDefault="006642A5" w:rsidP="006642A5">
      <w:pPr>
        <w:pBdr>
          <w:top w:val="single" w:sz="4" w:space="1" w:color="auto"/>
          <w:left w:val="single" w:sz="4" w:space="4" w:color="auto"/>
          <w:bottom w:val="single" w:sz="4" w:space="1" w:color="auto"/>
          <w:right w:val="single" w:sz="4" w:space="4" w:color="auto"/>
        </w:pBdr>
        <w:rPr>
          <w:rFonts w:ascii="Georgia" w:hAnsi="Georgia"/>
          <w:snapToGrid w:val="0"/>
          <w:sz w:val="20"/>
        </w:rPr>
      </w:pPr>
      <w:r w:rsidRPr="00F86860">
        <w:rPr>
          <w:rFonts w:ascii="Georgia" w:hAnsi="Georgia"/>
          <w:b/>
          <w:snapToGrid w:val="0"/>
          <w:sz w:val="20"/>
        </w:rPr>
        <w:t>Parent email &amp; phone for teacher notifications</w:t>
      </w:r>
      <w:proofErr w:type="gramStart"/>
      <w:r w:rsidRPr="00F86860">
        <w:rPr>
          <w:rFonts w:ascii="Georgia" w:hAnsi="Georgia"/>
          <w:snapToGrid w:val="0"/>
          <w:sz w:val="20"/>
        </w:rPr>
        <w:t>:_</w:t>
      </w:r>
      <w:proofErr w:type="gramEnd"/>
      <w:r w:rsidRPr="00F86860">
        <w:rPr>
          <w:rFonts w:ascii="Georgia" w:hAnsi="Georgia"/>
          <w:snapToGrid w:val="0"/>
          <w:sz w:val="20"/>
        </w:rPr>
        <w:t>______________________________</w:t>
      </w:r>
    </w:p>
    <w:p w14:paraId="74FCDA6A" w14:textId="2C7D6502" w:rsidR="006642A5" w:rsidRDefault="006642A5" w:rsidP="006642A5">
      <w:pPr>
        <w:rPr>
          <w:rFonts w:ascii="Georgia" w:hAnsi="Georgia"/>
          <w:b/>
          <w:sz w:val="20"/>
        </w:rPr>
      </w:pPr>
    </w:p>
    <w:p w14:paraId="6198B6D2" w14:textId="77777777" w:rsidR="00417BFC" w:rsidRPr="00F86860" w:rsidRDefault="00417BFC" w:rsidP="006642A5">
      <w:pPr>
        <w:rPr>
          <w:rFonts w:ascii="Georgia" w:hAnsi="Georgia"/>
          <w:b/>
          <w:sz w:val="20"/>
        </w:rPr>
      </w:pPr>
    </w:p>
    <w:p w14:paraId="23540E6B" w14:textId="77777777" w:rsidR="006642A5" w:rsidRPr="0063062F" w:rsidRDefault="006642A5" w:rsidP="006642A5">
      <w:pPr>
        <w:rPr>
          <w:rFonts w:ascii="Georgia" w:hAnsi="Georgia"/>
          <w:sz w:val="16"/>
          <w:szCs w:val="16"/>
        </w:rPr>
      </w:pPr>
      <w:r w:rsidRPr="0063062F">
        <w:rPr>
          <w:rFonts w:ascii="Georgia" w:hAnsi="Georgia"/>
          <w:b/>
          <w:sz w:val="16"/>
          <w:szCs w:val="16"/>
        </w:rPr>
        <w:t>PLAGIARISM/CHEATING</w:t>
      </w:r>
    </w:p>
    <w:p w14:paraId="6AB9E6BA" w14:textId="77777777" w:rsidR="006642A5" w:rsidRPr="0063062F" w:rsidRDefault="006642A5" w:rsidP="006642A5">
      <w:pPr>
        <w:rPr>
          <w:rFonts w:ascii="Georgia" w:hAnsi="Georgia"/>
          <w:b/>
          <w:sz w:val="16"/>
          <w:szCs w:val="16"/>
        </w:rPr>
      </w:pPr>
      <w:r w:rsidRPr="0063062F">
        <w:rPr>
          <w:rFonts w:ascii="Georgia" w:hAnsi="Georgia"/>
          <w:b/>
          <w:sz w:val="16"/>
          <w:szCs w:val="16"/>
        </w:rPr>
        <w:t>Academic Integrity/Honesty Policy:</w:t>
      </w:r>
    </w:p>
    <w:p w14:paraId="78D54ED3" w14:textId="77777777" w:rsidR="006642A5" w:rsidRPr="0063062F" w:rsidRDefault="006642A5" w:rsidP="006642A5">
      <w:pPr>
        <w:ind w:left="720"/>
        <w:rPr>
          <w:rFonts w:ascii="Georgia" w:hAnsi="Georgia"/>
          <w:sz w:val="16"/>
          <w:szCs w:val="16"/>
        </w:rPr>
      </w:pPr>
      <w:r w:rsidRPr="0063062F">
        <w:rPr>
          <w:rFonts w:ascii="Georgia" w:hAnsi="Georgia"/>
          <w:sz w:val="16"/>
          <w:szCs w:val="16"/>
        </w:rPr>
        <w:t xml:space="preserve">Academic integrity speaks to a student’s commitment and responsibility to pursue scholarship openly and honestly.  It respects the concept that </w:t>
      </w:r>
      <w:r w:rsidRPr="0063062F">
        <w:rPr>
          <w:rFonts w:ascii="Georgia" w:hAnsi="Georgia"/>
          <w:i/>
          <w:sz w:val="16"/>
          <w:szCs w:val="16"/>
        </w:rPr>
        <w:t>learning</w:t>
      </w:r>
      <w:r w:rsidRPr="0063062F">
        <w:rPr>
          <w:rFonts w:ascii="Georgia" w:hAnsi="Georgia"/>
          <w:sz w:val="16"/>
          <w:szCs w:val="16"/>
        </w:rPr>
        <w:t xml:space="preserve"> is the primary purpose of education, secondary to grades and credits.    </w:t>
      </w:r>
    </w:p>
    <w:p w14:paraId="2A3DEC04" w14:textId="77777777" w:rsidR="006642A5" w:rsidRPr="0063062F" w:rsidRDefault="006642A5" w:rsidP="006642A5">
      <w:pPr>
        <w:ind w:left="720"/>
        <w:rPr>
          <w:rFonts w:ascii="Georgia" w:hAnsi="Georgia"/>
          <w:sz w:val="16"/>
          <w:szCs w:val="16"/>
        </w:rPr>
      </w:pPr>
    </w:p>
    <w:p w14:paraId="24941691" w14:textId="77777777" w:rsidR="006642A5" w:rsidRPr="0063062F" w:rsidRDefault="006642A5" w:rsidP="006642A5">
      <w:pPr>
        <w:ind w:left="720"/>
        <w:rPr>
          <w:rFonts w:ascii="Georgia" w:hAnsi="Georgia"/>
          <w:sz w:val="16"/>
          <w:szCs w:val="16"/>
        </w:rPr>
      </w:pPr>
      <w:r w:rsidRPr="0063062F">
        <w:rPr>
          <w:rFonts w:ascii="Georgia" w:hAnsi="Georgia"/>
          <w:sz w:val="16"/>
          <w:szCs w:val="16"/>
        </w:rPr>
        <w:t>Academic Dishonesty is defined as any action or attended action that may result in creating an unfair academic advantage for oneself or an unfair academic advantage or disadvantage for any other student.</w:t>
      </w:r>
    </w:p>
    <w:p w14:paraId="60328C98" w14:textId="77777777" w:rsidR="006642A5" w:rsidRPr="0063062F" w:rsidRDefault="006642A5" w:rsidP="006642A5">
      <w:pPr>
        <w:ind w:left="720"/>
        <w:rPr>
          <w:rFonts w:ascii="Georgia" w:hAnsi="Georgia"/>
          <w:sz w:val="16"/>
          <w:szCs w:val="16"/>
        </w:rPr>
      </w:pPr>
    </w:p>
    <w:p w14:paraId="0E488DD8" w14:textId="77777777" w:rsidR="006642A5" w:rsidRPr="0063062F" w:rsidRDefault="006642A5" w:rsidP="006642A5">
      <w:pPr>
        <w:ind w:left="720"/>
        <w:rPr>
          <w:rFonts w:ascii="Georgia" w:hAnsi="Georgia"/>
          <w:sz w:val="16"/>
          <w:szCs w:val="16"/>
        </w:rPr>
      </w:pPr>
      <w:r w:rsidRPr="0063062F">
        <w:rPr>
          <w:rFonts w:ascii="Georgia" w:hAnsi="Georgia"/>
          <w:sz w:val="16"/>
          <w:szCs w:val="16"/>
        </w:rPr>
        <w:t xml:space="preserve">A student shall not attempt to earn credit or receive a grade for coursework (tests, quizzes, assignments, discs, projects, essays) in a manner other than defined as acceptable by each instructor.   </w:t>
      </w:r>
    </w:p>
    <w:p w14:paraId="10765D28" w14:textId="77777777" w:rsidR="006642A5" w:rsidRPr="0063062F" w:rsidRDefault="006642A5" w:rsidP="006642A5">
      <w:pPr>
        <w:ind w:left="720"/>
        <w:rPr>
          <w:rFonts w:ascii="Georgia" w:hAnsi="Georgia"/>
          <w:sz w:val="16"/>
          <w:szCs w:val="16"/>
        </w:rPr>
      </w:pPr>
    </w:p>
    <w:p w14:paraId="27E07829" w14:textId="77777777" w:rsidR="006642A5" w:rsidRPr="0063062F" w:rsidRDefault="006642A5" w:rsidP="006642A5">
      <w:pPr>
        <w:ind w:left="720"/>
        <w:rPr>
          <w:rFonts w:ascii="Georgia" w:hAnsi="Georgia"/>
          <w:sz w:val="16"/>
          <w:szCs w:val="16"/>
        </w:rPr>
      </w:pPr>
      <w:r w:rsidRPr="0063062F">
        <w:rPr>
          <w:rFonts w:ascii="Georgia" w:hAnsi="Georgia"/>
          <w:sz w:val="16"/>
          <w:szCs w:val="16"/>
        </w:rPr>
        <w:t>Academic Integrity violations are tracked throughout a student’s entire high school career (grades 9 – 12).  Academic Integrity violations include, but are not limited to:</w:t>
      </w:r>
    </w:p>
    <w:p w14:paraId="696E9250" w14:textId="77777777" w:rsidR="006642A5" w:rsidRPr="0063062F" w:rsidRDefault="006642A5" w:rsidP="006642A5">
      <w:pPr>
        <w:numPr>
          <w:ilvl w:val="0"/>
          <w:numId w:val="7"/>
        </w:numPr>
        <w:rPr>
          <w:rFonts w:ascii="Georgia" w:hAnsi="Georgia"/>
          <w:sz w:val="16"/>
          <w:szCs w:val="16"/>
        </w:rPr>
      </w:pPr>
      <w:r w:rsidRPr="0063062F">
        <w:rPr>
          <w:rFonts w:ascii="Georgia" w:hAnsi="Georgia"/>
          <w:b/>
          <w:sz w:val="16"/>
          <w:szCs w:val="16"/>
        </w:rPr>
        <w:t xml:space="preserve">Plagiarizing </w:t>
      </w:r>
      <w:r w:rsidRPr="0063062F">
        <w:rPr>
          <w:rFonts w:ascii="Georgia" w:hAnsi="Georgia"/>
          <w:sz w:val="16"/>
          <w:szCs w:val="16"/>
        </w:rPr>
        <w:t>or submitting any part of another person’s work as representing ones’ own scholarship</w:t>
      </w:r>
    </w:p>
    <w:p w14:paraId="51EFE399" w14:textId="77777777" w:rsidR="006642A5" w:rsidRPr="0063062F" w:rsidRDefault="006642A5" w:rsidP="006642A5">
      <w:pPr>
        <w:numPr>
          <w:ilvl w:val="0"/>
          <w:numId w:val="7"/>
        </w:numPr>
        <w:rPr>
          <w:rFonts w:ascii="Georgia" w:hAnsi="Georgia"/>
          <w:sz w:val="16"/>
          <w:szCs w:val="16"/>
        </w:rPr>
      </w:pPr>
      <w:r w:rsidRPr="0063062F">
        <w:rPr>
          <w:rFonts w:ascii="Georgia" w:hAnsi="Georgia"/>
          <w:b/>
          <w:sz w:val="16"/>
          <w:szCs w:val="16"/>
        </w:rPr>
        <w:t>Distribution/sharing of class assignments or test information</w:t>
      </w:r>
      <w:r w:rsidRPr="0063062F">
        <w:rPr>
          <w:rFonts w:ascii="Georgia" w:hAnsi="Georgia"/>
          <w:sz w:val="16"/>
          <w:szCs w:val="16"/>
        </w:rPr>
        <w:t xml:space="preserve"> in either written or verbal form to another student without teacher permission </w:t>
      </w:r>
    </w:p>
    <w:p w14:paraId="7AFB4AEE" w14:textId="77777777" w:rsidR="006642A5" w:rsidRPr="0063062F" w:rsidRDefault="006642A5" w:rsidP="006642A5">
      <w:pPr>
        <w:numPr>
          <w:ilvl w:val="0"/>
          <w:numId w:val="7"/>
        </w:numPr>
        <w:rPr>
          <w:rFonts w:ascii="Georgia" w:hAnsi="Georgia"/>
          <w:sz w:val="16"/>
          <w:szCs w:val="16"/>
        </w:rPr>
      </w:pPr>
      <w:r w:rsidRPr="0063062F">
        <w:rPr>
          <w:rFonts w:ascii="Georgia" w:hAnsi="Georgia"/>
          <w:b/>
          <w:sz w:val="16"/>
          <w:szCs w:val="16"/>
        </w:rPr>
        <w:t>Unauthorized Collaboration</w:t>
      </w:r>
      <w:r w:rsidRPr="0063062F">
        <w:rPr>
          <w:rFonts w:ascii="Georgia" w:hAnsi="Georgia"/>
          <w:sz w:val="16"/>
          <w:szCs w:val="16"/>
        </w:rPr>
        <w:t xml:space="preserve"> – working with others without the specific permission of the instructor on assignments that will be submitted for an individual’s grade.   This applies to in-class or take-home assignments/homework, projects, tests, or labs.</w:t>
      </w:r>
    </w:p>
    <w:p w14:paraId="15769150" w14:textId="77777777" w:rsidR="006642A5" w:rsidRPr="0063062F" w:rsidRDefault="006642A5" w:rsidP="006642A5">
      <w:pPr>
        <w:numPr>
          <w:ilvl w:val="0"/>
          <w:numId w:val="7"/>
        </w:numPr>
        <w:rPr>
          <w:rFonts w:ascii="Georgia" w:hAnsi="Georgia"/>
          <w:sz w:val="16"/>
          <w:szCs w:val="16"/>
        </w:rPr>
      </w:pPr>
      <w:r w:rsidRPr="0063062F">
        <w:rPr>
          <w:rFonts w:ascii="Georgia" w:hAnsi="Georgia"/>
          <w:b/>
          <w:sz w:val="16"/>
          <w:szCs w:val="16"/>
        </w:rPr>
        <w:t>Collusion</w:t>
      </w:r>
      <w:r w:rsidRPr="0063062F">
        <w:rPr>
          <w:rFonts w:ascii="Georgia" w:hAnsi="Georgia"/>
          <w:sz w:val="16"/>
          <w:szCs w:val="16"/>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00B15F7E" w14:textId="77777777" w:rsidR="006642A5" w:rsidRPr="0063062F" w:rsidRDefault="006642A5" w:rsidP="006642A5">
      <w:pPr>
        <w:numPr>
          <w:ilvl w:val="0"/>
          <w:numId w:val="7"/>
        </w:numPr>
        <w:rPr>
          <w:rFonts w:ascii="Georgia" w:hAnsi="Georgia"/>
          <w:sz w:val="16"/>
          <w:szCs w:val="16"/>
        </w:rPr>
      </w:pPr>
      <w:r w:rsidRPr="0063062F">
        <w:rPr>
          <w:rFonts w:ascii="Georgia" w:hAnsi="Georgia"/>
          <w:b/>
          <w:sz w:val="16"/>
          <w:szCs w:val="16"/>
        </w:rPr>
        <w:t>Technology Malpractice</w:t>
      </w:r>
      <w:r w:rsidRPr="0063062F">
        <w:rPr>
          <w:rFonts w:ascii="Georgia" w:hAnsi="Georgia"/>
          <w:sz w:val="16"/>
          <w:szCs w:val="16"/>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2FA90572" w14:textId="77777777" w:rsidR="006642A5" w:rsidRPr="0063062F" w:rsidRDefault="006642A5" w:rsidP="006642A5">
      <w:pPr>
        <w:rPr>
          <w:rFonts w:ascii="Georgia" w:hAnsi="Georgia"/>
          <w:sz w:val="16"/>
          <w:szCs w:val="16"/>
        </w:rPr>
      </w:pPr>
    </w:p>
    <w:p w14:paraId="0242A163" w14:textId="77777777" w:rsidR="006642A5" w:rsidRPr="0063062F" w:rsidRDefault="006642A5" w:rsidP="006642A5">
      <w:pPr>
        <w:rPr>
          <w:rFonts w:ascii="Georgia" w:hAnsi="Georgia"/>
          <w:i/>
          <w:sz w:val="16"/>
          <w:szCs w:val="16"/>
        </w:rPr>
      </w:pPr>
      <w:r w:rsidRPr="0063062F">
        <w:rPr>
          <w:rFonts w:ascii="Georgia" w:hAnsi="Georgia"/>
          <w:i/>
          <w:sz w:val="16"/>
          <w:szCs w:val="16"/>
        </w:rPr>
        <w:t>I have read the Academic Integrity/Honest Policy. I understand and agree to honor it in content and in spirit.</w:t>
      </w:r>
    </w:p>
    <w:p w14:paraId="51361011" w14:textId="77777777" w:rsidR="006642A5" w:rsidRPr="00F86860" w:rsidRDefault="006642A5" w:rsidP="006642A5">
      <w:pPr>
        <w:rPr>
          <w:rFonts w:ascii="Georgia" w:hAnsi="Georgia"/>
          <w:sz w:val="20"/>
        </w:rPr>
      </w:pPr>
    </w:p>
    <w:p w14:paraId="22134E1C" w14:textId="77777777" w:rsidR="006642A5" w:rsidRPr="00F86860" w:rsidRDefault="006642A5" w:rsidP="006642A5">
      <w:pPr>
        <w:rPr>
          <w:rFonts w:ascii="Georgia" w:hAnsi="Georgia"/>
          <w:sz w:val="20"/>
        </w:rPr>
      </w:pPr>
    </w:p>
    <w:p w14:paraId="59A84683" w14:textId="77777777" w:rsidR="006642A5" w:rsidRPr="00F86860" w:rsidRDefault="006642A5" w:rsidP="006642A5">
      <w:pPr>
        <w:jc w:val="both"/>
        <w:rPr>
          <w:rFonts w:ascii="Georgia" w:hAnsi="Georgia"/>
          <w:sz w:val="20"/>
          <w:u w:val="single"/>
        </w:rPr>
      </w:pP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rPr>
        <w:tab/>
      </w:r>
      <w:r w:rsidRPr="00F86860">
        <w:rPr>
          <w:rFonts w:ascii="Georgia" w:hAnsi="Georgia"/>
          <w:sz w:val="20"/>
        </w:rPr>
        <w:tab/>
      </w:r>
      <w:r w:rsidRPr="00F86860">
        <w:rPr>
          <w:rFonts w:ascii="Georgia" w:hAnsi="Georgia"/>
          <w:sz w:val="20"/>
          <w:u w:val="single"/>
        </w:rPr>
        <w:tab/>
      </w:r>
    </w:p>
    <w:p w14:paraId="27A5EE3A" w14:textId="77777777" w:rsidR="006642A5" w:rsidRPr="00F86860" w:rsidRDefault="006642A5" w:rsidP="006642A5">
      <w:pPr>
        <w:jc w:val="both"/>
        <w:rPr>
          <w:rFonts w:ascii="Georgia" w:hAnsi="Georgia"/>
          <w:sz w:val="20"/>
        </w:rPr>
      </w:pPr>
      <w:r w:rsidRPr="00F86860">
        <w:rPr>
          <w:rFonts w:ascii="Georgia" w:hAnsi="Georgia"/>
          <w:sz w:val="20"/>
        </w:rPr>
        <w:t>Student’s Name</w:t>
      </w:r>
      <w:r w:rsidRPr="00F86860">
        <w:rPr>
          <w:rFonts w:ascii="Georgia" w:hAnsi="Georgia"/>
          <w:sz w:val="20"/>
        </w:rPr>
        <w:tab/>
      </w:r>
      <w:r w:rsidRPr="00F86860">
        <w:rPr>
          <w:rFonts w:ascii="Georgia" w:hAnsi="Georgia"/>
          <w:sz w:val="20"/>
        </w:rPr>
        <w:tab/>
      </w:r>
      <w:r w:rsidRPr="00F86860">
        <w:rPr>
          <w:rFonts w:ascii="Georgia" w:hAnsi="Georgia"/>
          <w:sz w:val="20"/>
        </w:rPr>
        <w:tab/>
      </w:r>
      <w:r w:rsidRPr="00F86860">
        <w:rPr>
          <w:rFonts w:ascii="Georgia" w:hAnsi="Georgia"/>
          <w:sz w:val="20"/>
        </w:rPr>
        <w:tab/>
        <w:t>Signature</w:t>
      </w:r>
      <w:r w:rsidRPr="00F86860">
        <w:rPr>
          <w:rFonts w:ascii="Georgia" w:hAnsi="Georgia"/>
          <w:sz w:val="20"/>
        </w:rPr>
        <w:tab/>
      </w:r>
      <w:r w:rsidRPr="00F86860">
        <w:rPr>
          <w:rFonts w:ascii="Georgia" w:hAnsi="Georgia"/>
          <w:sz w:val="20"/>
        </w:rPr>
        <w:tab/>
      </w:r>
      <w:r w:rsidRPr="00F86860">
        <w:rPr>
          <w:rFonts w:ascii="Georgia" w:hAnsi="Georgia"/>
          <w:sz w:val="20"/>
        </w:rPr>
        <w:tab/>
      </w:r>
      <w:r w:rsidRPr="00F86860">
        <w:rPr>
          <w:rFonts w:ascii="Georgia" w:hAnsi="Georgia"/>
          <w:sz w:val="20"/>
        </w:rPr>
        <w:tab/>
        <w:t>Date</w:t>
      </w:r>
    </w:p>
    <w:p w14:paraId="23B0EA5C" w14:textId="77777777" w:rsidR="006642A5" w:rsidRPr="00F86860" w:rsidRDefault="006642A5" w:rsidP="006642A5">
      <w:pPr>
        <w:rPr>
          <w:rFonts w:ascii="Georgia" w:hAnsi="Georgia"/>
          <w:sz w:val="20"/>
        </w:rPr>
      </w:pPr>
    </w:p>
    <w:p w14:paraId="551B833E" w14:textId="77777777" w:rsidR="006642A5" w:rsidRPr="00F86860" w:rsidRDefault="006642A5" w:rsidP="006642A5">
      <w:pPr>
        <w:rPr>
          <w:rFonts w:ascii="Georgia" w:hAnsi="Georgia"/>
          <w:sz w:val="20"/>
        </w:rPr>
      </w:pPr>
    </w:p>
    <w:p w14:paraId="1B86C7BA" w14:textId="77777777" w:rsidR="006642A5" w:rsidRPr="00F86860" w:rsidRDefault="006642A5" w:rsidP="006642A5">
      <w:pPr>
        <w:rPr>
          <w:rFonts w:ascii="Georgia" w:hAnsi="Georgia"/>
          <w:sz w:val="20"/>
        </w:rPr>
      </w:pP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u w:val="single"/>
        </w:rPr>
        <w:tab/>
      </w:r>
      <w:r w:rsidRPr="00F86860">
        <w:rPr>
          <w:rFonts w:ascii="Georgia" w:hAnsi="Georgia"/>
          <w:sz w:val="20"/>
        </w:rPr>
        <w:tab/>
      </w:r>
      <w:r w:rsidRPr="00F86860">
        <w:rPr>
          <w:rFonts w:ascii="Georgia" w:hAnsi="Georgia"/>
          <w:sz w:val="20"/>
        </w:rPr>
        <w:tab/>
      </w:r>
      <w:r w:rsidRPr="00F86860">
        <w:rPr>
          <w:rFonts w:ascii="Georgia" w:hAnsi="Georgia"/>
          <w:sz w:val="20"/>
          <w:u w:val="single"/>
        </w:rPr>
        <w:tab/>
      </w:r>
    </w:p>
    <w:p w14:paraId="1CA8FB1F" w14:textId="77777777" w:rsidR="006642A5" w:rsidRPr="00F86860" w:rsidRDefault="006642A5" w:rsidP="006642A5">
      <w:pPr>
        <w:rPr>
          <w:rFonts w:ascii="Georgia" w:hAnsi="Georgia"/>
          <w:sz w:val="20"/>
        </w:rPr>
      </w:pPr>
      <w:r w:rsidRPr="00F86860">
        <w:rPr>
          <w:rFonts w:ascii="Georgia" w:hAnsi="Georgia"/>
          <w:sz w:val="20"/>
        </w:rPr>
        <w:t>Parent’s Name</w:t>
      </w:r>
      <w:r w:rsidRPr="00F86860">
        <w:rPr>
          <w:rFonts w:ascii="Georgia" w:hAnsi="Georgia"/>
          <w:sz w:val="20"/>
        </w:rPr>
        <w:tab/>
      </w:r>
      <w:r w:rsidRPr="00F86860">
        <w:rPr>
          <w:rFonts w:ascii="Georgia" w:hAnsi="Georgia"/>
          <w:sz w:val="20"/>
        </w:rPr>
        <w:tab/>
      </w:r>
      <w:r w:rsidRPr="00F86860">
        <w:rPr>
          <w:rFonts w:ascii="Georgia" w:hAnsi="Georgia"/>
          <w:sz w:val="20"/>
        </w:rPr>
        <w:tab/>
      </w:r>
      <w:r w:rsidRPr="00F86860">
        <w:rPr>
          <w:rFonts w:ascii="Georgia" w:hAnsi="Georgia"/>
          <w:sz w:val="20"/>
        </w:rPr>
        <w:tab/>
      </w:r>
      <w:r w:rsidRPr="00F86860">
        <w:rPr>
          <w:rFonts w:ascii="Georgia" w:hAnsi="Georgia"/>
          <w:sz w:val="20"/>
        </w:rPr>
        <w:tab/>
        <w:t>Signature</w:t>
      </w:r>
      <w:r w:rsidRPr="00F86860">
        <w:rPr>
          <w:rFonts w:ascii="Georgia" w:hAnsi="Georgia"/>
          <w:sz w:val="20"/>
        </w:rPr>
        <w:tab/>
      </w:r>
      <w:r w:rsidRPr="00F86860">
        <w:rPr>
          <w:rFonts w:ascii="Georgia" w:hAnsi="Georgia"/>
          <w:sz w:val="20"/>
        </w:rPr>
        <w:tab/>
      </w:r>
      <w:r w:rsidRPr="00F86860">
        <w:rPr>
          <w:rFonts w:ascii="Georgia" w:hAnsi="Georgia"/>
          <w:sz w:val="20"/>
        </w:rPr>
        <w:tab/>
      </w:r>
      <w:r w:rsidRPr="00F86860">
        <w:rPr>
          <w:rFonts w:ascii="Georgia" w:hAnsi="Georgia"/>
          <w:sz w:val="20"/>
        </w:rPr>
        <w:tab/>
        <w:t>Date</w:t>
      </w:r>
    </w:p>
    <w:p w14:paraId="19B691DB" w14:textId="77777777" w:rsidR="006642A5" w:rsidRPr="00F86860" w:rsidRDefault="006642A5" w:rsidP="006642A5">
      <w:pPr>
        <w:shd w:val="clear" w:color="auto" w:fill="FFFFFF" w:themeFill="background1"/>
        <w:tabs>
          <w:tab w:val="left" w:pos="-360"/>
        </w:tabs>
        <w:rPr>
          <w:rFonts w:ascii="Georgia" w:hAnsi="Georgia"/>
          <w:sz w:val="20"/>
        </w:rPr>
      </w:pPr>
    </w:p>
    <w:p w14:paraId="0C063DE0" w14:textId="77777777" w:rsidR="006642A5" w:rsidRPr="00F86860" w:rsidRDefault="006642A5" w:rsidP="006642A5">
      <w:pPr>
        <w:pBdr>
          <w:top w:val="single" w:sz="4" w:space="1" w:color="auto"/>
          <w:left w:val="single" w:sz="4" w:space="4" w:color="auto"/>
          <w:bottom w:val="single" w:sz="4" w:space="1" w:color="auto"/>
          <w:right w:val="single" w:sz="4" w:space="4" w:color="auto"/>
        </w:pBdr>
        <w:shd w:val="clear" w:color="auto" w:fill="FFFFFF" w:themeFill="background1"/>
        <w:tabs>
          <w:tab w:val="left" w:pos="-360"/>
        </w:tabs>
        <w:rPr>
          <w:rFonts w:ascii="Georgia" w:hAnsi="Georgia"/>
          <w:b/>
          <w:sz w:val="20"/>
        </w:rPr>
      </w:pPr>
      <w:r w:rsidRPr="00F86860">
        <w:rPr>
          <w:rFonts w:ascii="Georgia" w:hAnsi="Georgia"/>
          <w:b/>
          <w:sz w:val="20"/>
        </w:rPr>
        <w:t>Optional Questions for Parents:</w:t>
      </w:r>
    </w:p>
    <w:p w14:paraId="66808081" w14:textId="77777777" w:rsidR="006642A5" w:rsidRPr="00F86860" w:rsidRDefault="006642A5" w:rsidP="006642A5">
      <w:pPr>
        <w:shd w:val="clear" w:color="auto" w:fill="FFFFFF" w:themeFill="background1"/>
        <w:tabs>
          <w:tab w:val="left" w:pos="-360"/>
        </w:tabs>
        <w:rPr>
          <w:rFonts w:ascii="Georgia" w:hAnsi="Georgia"/>
          <w:sz w:val="20"/>
        </w:rPr>
      </w:pPr>
    </w:p>
    <w:p w14:paraId="6ACED5AA" w14:textId="77777777" w:rsidR="006642A5" w:rsidRPr="00F86860" w:rsidRDefault="006642A5" w:rsidP="006642A5">
      <w:pPr>
        <w:shd w:val="clear" w:color="auto" w:fill="FFFFFF" w:themeFill="background1"/>
        <w:tabs>
          <w:tab w:val="left" w:pos="-360"/>
        </w:tabs>
        <w:rPr>
          <w:rFonts w:ascii="Georgia" w:hAnsi="Georgia"/>
          <w:sz w:val="20"/>
        </w:rPr>
      </w:pPr>
      <w:r w:rsidRPr="00F86860">
        <w:rPr>
          <w:rFonts w:ascii="Georgia" w:hAnsi="Georgia"/>
          <w:sz w:val="20"/>
        </w:rPr>
        <w:t>What reading, writing, or public speaking goals do you have for your student this semester?</w:t>
      </w:r>
    </w:p>
    <w:p w14:paraId="1BE7BDD1" w14:textId="77777777" w:rsidR="006642A5" w:rsidRPr="00F86860" w:rsidRDefault="006642A5" w:rsidP="006642A5">
      <w:pPr>
        <w:shd w:val="clear" w:color="auto" w:fill="FFFFFF" w:themeFill="background1"/>
        <w:tabs>
          <w:tab w:val="left" w:pos="-360"/>
        </w:tabs>
        <w:rPr>
          <w:rFonts w:ascii="Georgia" w:hAnsi="Georgia"/>
          <w:sz w:val="20"/>
        </w:rPr>
      </w:pPr>
    </w:p>
    <w:p w14:paraId="2469B380" w14:textId="77777777" w:rsidR="006642A5" w:rsidRPr="00F86860" w:rsidRDefault="006642A5" w:rsidP="006642A5">
      <w:pPr>
        <w:shd w:val="clear" w:color="auto" w:fill="FFFFFF" w:themeFill="background1"/>
        <w:tabs>
          <w:tab w:val="left" w:pos="-360"/>
        </w:tabs>
        <w:rPr>
          <w:rFonts w:ascii="Georgia" w:hAnsi="Georgia"/>
          <w:sz w:val="20"/>
        </w:rPr>
      </w:pPr>
    </w:p>
    <w:p w14:paraId="0617EE4D" w14:textId="77777777" w:rsidR="006642A5" w:rsidRPr="00F86860" w:rsidRDefault="006642A5" w:rsidP="006642A5">
      <w:pPr>
        <w:shd w:val="clear" w:color="auto" w:fill="FFFFFF" w:themeFill="background1"/>
        <w:tabs>
          <w:tab w:val="left" w:pos="-360"/>
        </w:tabs>
        <w:rPr>
          <w:rFonts w:ascii="Georgia" w:hAnsi="Georgia"/>
          <w:sz w:val="20"/>
        </w:rPr>
      </w:pPr>
    </w:p>
    <w:p w14:paraId="5F1DA74F" w14:textId="77777777" w:rsidR="006642A5" w:rsidRPr="00F86860" w:rsidRDefault="006642A5" w:rsidP="006642A5">
      <w:pPr>
        <w:shd w:val="clear" w:color="auto" w:fill="FFFFFF" w:themeFill="background1"/>
        <w:tabs>
          <w:tab w:val="left" w:pos="-360"/>
        </w:tabs>
        <w:rPr>
          <w:rFonts w:ascii="Georgia" w:hAnsi="Georgia"/>
          <w:sz w:val="20"/>
        </w:rPr>
      </w:pPr>
    </w:p>
    <w:p w14:paraId="0FA86967" w14:textId="77777777" w:rsidR="006642A5" w:rsidRPr="00F86860" w:rsidRDefault="006642A5" w:rsidP="006642A5">
      <w:pPr>
        <w:shd w:val="clear" w:color="auto" w:fill="FFFFFF" w:themeFill="background1"/>
        <w:tabs>
          <w:tab w:val="left" w:pos="-360"/>
        </w:tabs>
        <w:rPr>
          <w:rFonts w:ascii="Georgia" w:hAnsi="Georgia"/>
          <w:sz w:val="20"/>
        </w:rPr>
      </w:pPr>
    </w:p>
    <w:p w14:paraId="4AE056E1" w14:textId="77777777" w:rsidR="006642A5" w:rsidRPr="00F86860" w:rsidRDefault="006642A5" w:rsidP="006642A5">
      <w:pPr>
        <w:shd w:val="clear" w:color="auto" w:fill="FFFFFF" w:themeFill="background1"/>
        <w:tabs>
          <w:tab w:val="left" w:pos="-360"/>
        </w:tabs>
        <w:rPr>
          <w:rFonts w:ascii="Georgia" w:hAnsi="Georgia"/>
          <w:sz w:val="20"/>
        </w:rPr>
      </w:pPr>
    </w:p>
    <w:p w14:paraId="1B71D400" w14:textId="33A66EB6" w:rsidR="006642A5" w:rsidRPr="00F86860" w:rsidRDefault="006642A5" w:rsidP="006642A5">
      <w:pPr>
        <w:shd w:val="clear" w:color="auto" w:fill="FFFFFF" w:themeFill="background1"/>
        <w:tabs>
          <w:tab w:val="left" w:pos="-360"/>
        </w:tabs>
        <w:rPr>
          <w:rFonts w:ascii="Georgia" w:hAnsi="Georgia"/>
          <w:sz w:val="20"/>
        </w:rPr>
      </w:pPr>
      <w:r w:rsidRPr="00F86860">
        <w:rPr>
          <w:rFonts w:ascii="Georgia" w:hAnsi="Georgia"/>
          <w:sz w:val="20"/>
        </w:rPr>
        <w:t xml:space="preserve">What should I know about your student to help </w:t>
      </w:r>
      <w:r>
        <w:rPr>
          <w:rFonts w:ascii="Georgia" w:hAnsi="Georgia"/>
          <w:sz w:val="20"/>
        </w:rPr>
        <w:t>them</w:t>
      </w:r>
      <w:r w:rsidRPr="00F86860">
        <w:rPr>
          <w:rFonts w:ascii="Georgia" w:hAnsi="Georgia"/>
          <w:sz w:val="20"/>
        </w:rPr>
        <w:t xml:space="preserve"> succeed? </w:t>
      </w:r>
    </w:p>
    <w:p w14:paraId="4122C662" w14:textId="1CA64149" w:rsidR="004D0114" w:rsidRPr="007C4427" w:rsidRDefault="004D0114" w:rsidP="007C4427">
      <w:pPr>
        <w:rPr>
          <w:rFonts w:ascii="Berlin Sans FB" w:hAnsi="Berlin Sans FB"/>
          <w:szCs w:val="24"/>
        </w:rPr>
      </w:pPr>
    </w:p>
    <w:sectPr w:rsidR="004D0114" w:rsidRPr="007C4427" w:rsidSect="0075486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3344" w14:textId="77777777" w:rsidR="00025150" w:rsidRDefault="00025150" w:rsidP="00025150">
      <w:r>
        <w:separator/>
      </w:r>
    </w:p>
  </w:endnote>
  <w:endnote w:type="continuationSeparator" w:id="0">
    <w:p w14:paraId="0C083345" w14:textId="77777777" w:rsidR="00025150" w:rsidRDefault="00025150"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39150"/>
      <w:docPartObj>
        <w:docPartGallery w:val="Page Numbers (Bottom of Page)"/>
        <w:docPartUnique/>
      </w:docPartObj>
    </w:sdtPr>
    <w:sdtEndPr>
      <w:rPr>
        <w:noProof/>
      </w:rPr>
    </w:sdtEndPr>
    <w:sdtContent>
      <w:p w14:paraId="0C083346" w14:textId="5D336CEB" w:rsidR="00025150" w:rsidRDefault="00025150">
        <w:pPr>
          <w:pStyle w:val="Footer"/>
          <w:jc w:val="right"/>
        </w:pPr>
        <w:r>
          <w:fldChar w:fldCharType="begin"/>
        </w:r>
        <w:r>
          <w:instrText xml:space="preserve"> PAGE   \* MERGEFORMAT </w:instrText>
        </w:r>
        <w:r>
          <w:fldChar w:fldCharType="separate"/>
        </w:r>
        <w:r w:rsidR="00577EDD">
          <w:rPr>
            <w:noProof/>
          </w:rPr>
          <w:t>2</w:t>
        </w:r>
        <w:r>
          <w:rPr>
            <w:noProof/>
          </w:rPr>
          <w:fldChar w:fldCharType="end"/>
        </w:r>
      </w:p>
    </w:sdtContent>
  </w:sdt>
  <w:p w14:paraId="0C083347" w14:textId="77777777" w:rsidR="00025150" w:rsidRDefault="000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3342" w14:textId="77777777" w:rsidR="00025150" w:rsidRDefault="00025150" w:rsidP="00025150">
      <w:r>
        <w:separator/>
      </w:r>
    </w:p>
  </w:footnote>
  <w:footnote w:type="continuationSeparator" w:id="0">
    <w:p w14:paraId="0C083343" w14:textId="77777777" w:rsidR="00025150" w:rsidRDefault="00025150"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377"/>
    <w:multiLevelType w:val="hybridMultilevel"/>
    <w:tmpl w:val="D0B42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3A7B"/>
    <w:rsid w:val="00025150"/>
    <w:rsid w:val="000424DD"/>
    <w:rsid w:val="00057580"/>
    <w:rsid w:val="000726AB"/>
    <w:rsid w:val="0009345A"/>
    <w:rsid w:val="000F564C"/>
    <w:rsid w:val="00103A8F"/>
    <w:rsid w:val="00120788"/>
    <w:rsid w:val="001249AE"/>
    <w:rsid w:val="00135F22"/>
    <w:rsid w:val="00143BEE"/>
    <w:rsid w:val="001A6AE3"/>
    <w:rsid w:val="001C29DA"/>
    <w:rsid w:val="001C7C37"/>
    <w:rsid w:val="001E42C9"/>
    <w:rsid w:val="00283DBA"/>
    <w:rsid w:val="00294BC9"/>
    <w:rsid w:val="002E48BE"/>
    <w:rsid w:val="0030428A"/>
    <w:rsid w:val="00313AAE"/>
    <w:rsid w:val="00322D11"/>
    <w:rsid w:val="00335119"/>
    <w:rsid w:val="003411B5"/>
    <w:rsid w:val="00395CF8"/>
    <w:rsid w:val="003C1382"/>
    <w:rsid w:val="003E0A58"/>
    <w:rsid w:val="004068F5"/>
    <w:rsid w:val="00417BFC"/>
    <w:rsid w:val="0044303C"/>
    <w:rsid w:val="00460244"/>
    <w:rsid w:val="004D0114"/>
    <w:rsid w:val="00536B4A"/>
    <w:rsid w:val="0054045A"/>
    <w:rsid w:val="00557769"/>
    <w:rsid w:val="00577EDD"/>
    <w:rsid w:val="006067D5"/>
    <w:rsid w:val="0063170F"/>
    <w:rsid w:val="00641252"/>
    <w:rsid w:val="006642A5"/>
    <w:rsid w:val="00670EED"/>
    <w:rsid w:val="00681674"/>
    <w:rsid w:val="00685426"/>
    <w:rsid w:val="006D314F"/>
    <w:rsid w:val="006E1AF6"/>
    <w:rsid w:val="006E2F6F"/>
    <w:rsid w:val="006E6200"/>
    <w:rsid w:val="006F0ED8"/>
    <w:rsid w:val="00703661"/>
    <w:rsid w:val="0072426D"/>
    <w:rsid w:val="00742ACD"/>
    <w:rsid w:val="00744C89"/>
    <w:rsid w:val="00754866"/>
    <w:rsid w:val="00770CFD"/>
    <w:rsid w:val="0077534A"/>
    <w:rsid w:val="007A74F2"/>
    <w:rsid w:val="007C11E1"/>
    <w:rsid w:val="007C4427"/>
    <w:rsid w:val="007D0DAD"/>
    <w:rsid w:val="00851CF1"/>
    <w:rsid w:val="00853500"/>
    <w:rsid w:val="008707A2"/>
    <w:rsid w:val="008938F3"/>
    <w:rsid w:val="008C145D"/>
    <w:rsid w:val="008C5410"/>
    <w:rsid w:val="00964FF9"/>
    <w:rsid w:val="009F4EE3"/>
    <w:rsid w:val="00A22C6B"/>
    <w:rsid w:val="00A5441E"/>
    <w:rsid w:val="00A60B5D"/>
    <w:rsid w:val="00A8186E"/>
    <w:rsid w:val="00AA7B98"/>
    <w:rsid w:val="00AB408F"/>
    <w:rsid w:val="00AD481D"/>
    <w:rsid w:val="00AD73F4"/>
    <w:rsid w:val="00AE076D"/>
    <w:rsid w:val="00B25024"/>
    <w:rsid w:val="00B25701"/>
    <w:rsid w:val="00B35ABF"/>
    <w:rsid w:val="00B82679"/>
    <w:rsid w:val="00B94391"/>
    <w:rsid w:val="00C061D5"/>
    <w:rsid w:val="00C33413"/>
    <w:rsid w:val="00C55F4E"/>
    <w:rsid w:val="00C96FDE"/>
    <w:rsid w:val="00CA300B"/>
    <w:rsid w:val="00CA41F2"/>
    <w:rsid w:val="00CA4352"/>
    <w:rsid w:val="00CB3FCF"/>
    <w:rsid w:val="00CE5273"/>
    <w:rsid w:val="00CF08DA"/>
    <w:rsid w:val="00D250B0"/>
    <w:rsid w:val="00DD7AD6"/>
    <w:rsid w:val="00DE326B"/>
    <w:rsid w:val="00DE3D69"/>
    <w:rsid w:val="00E14E7F"/>
    <w:rsid w:val="00E372A7"/>
    <w:rsid w:val="00E41553"/>
    <w:rsid w:val="00E46F2B"/>
    <w:rsid w:val="00E6546D"/>
    <w:rsid w:val="00E72D84"/>
    <w:rsid w:val="00E746EE"/>
    <w:rsid w:val="00E758DD"/>
    <w:rsid w:val="00E8007A"/>
    <w:rsid w:val="00E8795A"/>
    <w:rsid w:val="00EA53EA"/>
    <w:rsid w:val="00EA54D1"/>
    <w:rsid w:val="00EB5237"/>
    <w:rsid w:val="00ED3CD6"/>
    <w:rsid w:val="00F2393F"/>
    <w:rsid w:val="00F23F30"/>
    <w:rsid w:val="00F35BFF"/>
    <w:rsid w:val="00F64497"/>
    <w:rsid w:val="00F64544"/>
    <w:rsid w:val="00F76CD7"/>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3294"/>
  <w15:docId w15:val="{7CBA1867-D47F-4EFA-BE0C-AB6FA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 w:type="character" w:customStyle="1" w:styleId="UnresolvedMention">
    <w:name w:val="Unresolved Mention"/>
    <w:basedOn w:val="DefaultParagraphFont"/>
    <w:uiPriority w:val="99"/>
    <w:semiHidden/>
    <w:unhideWhenUsed/>
    <w:rsid w:val="00AA7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337002656">
      <w:bodyDiv w:val="1"/>
      <w:marLeft w:val="0"/>
      <w:marRight w:val="0"/>
      <w:marTop w:val="0"/>
      <w:marBottom w:val="0"/>
      <w:divBdr>
        <w:top w:val="none" w:sz="0" w:space="0" w:color="auto"/>
        <w:left w:val="none" w:sz="0" w:space="0" w:color="auto"/>
        <w:bottom w:val="none" w:sz="0" w:space="0" w:color="auto"/>
        <w:right w:val="none" w:sz="0" w:space="0" w:color="auto"/>
      </w:divBdr>
    </w:div>
    <w:div w:id="143197275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8468</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Smith, Kyle    SHS - Staff</cp:lastModifiedBy>
  <cp:revision>6</cp:revision>
  <cp:lastPrinted>2015-08-31T18:44:00Z</cp:lastPrinted>
  <dcterms:created xsi:type="dcterms:W3CDTF">2019-09-03T17:32:00Z</dcterms:created>
  <dcterms:modified xsi:type="dcterms:W3CDTF">2019-09-03T18:05:00Z</dcterms:modified>
</cp:coreProperties>
</file>