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C6746D" w:rsidRPr="0044138E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:rsidR="00C6746D" w:rsidRPr="00DA64C5" w:rsidRDefault="00DC27C5" w:rsidP="00DA64C5">
            <w:pPr>
              <w:jc w:val="right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Humanities Department </w:t>
            </w:r>
            <w:r w:rsidR="005533CD" w:rsidRPr="0044138E">
              <w:rPr>
                <w:rFonts w:asciiTheme="majorHAnsi" w:hAnsiTheme="majorHAnsi"/>
                <w:b/>
                <w:sz w:val="16"/>
                <w:szCs w:val="16"/>
              </w:rPr>
              <w:t>Rubric</w:t>
            </w:r>
            <w:r w:rsidR="00DA64C5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54295E">
              <w:rPr>
                <w:rFonts w:asciiTheme="majorHAnsi" w:hAnsiTheme="majorHAnsi"/>
                <w:i/>
                <w:sz w:val="16"/>
                <w:szCs w:val="16"/>
              </w:rPr>
              <w:t>Things Fall Apart</w:t>
            </w:r>
          </w:p>
          <w:p w:rsidR="0086452F" w:rsidRPr="0044138E" w:rsidRDefault="0086452F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86B5C" w:rsidRPr="0044138E" w:rsidTr="00FC7876">
        <w:tc>
          <w:tcPr>
            <w:tcW w:w="1188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 Exceeds Standard</w:t>
            </w:r>
          </w:p>
        </w:tc>
        <w:tc>
          <w:tcPr>
            <w:tcW w:w="333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Meets Standard</w:t>
            </w:r>
          </w:p>
        </w:tc>
        <w:tc>
          <w:tcPr>
            <w:tcW w:w="351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Approaches Standard </w:t>
            </w:r>
          </w:p>
        </w:tc>
        <w:tc>
          <w:tcPr>
            <w:tcW w:w="324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Below Standard</w:t>
            </w:r>
          </w:p>
        </w:tc>
      </w:tr>
      <w:tr w:rsidR="008D6D68" w:rsidRPr="0044138E" w:rsidTr="00FC7876">
        <w:trPr>
          <w:trHeight w:val="899"/>
        </w:trPr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Thesis </w:t>
            </w:r>
          </w:p>
          <w:p w:rsidR="00DA64C5" w:rsidRDefault="00DA64C5" w:rsidP="00DA64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DA64C5" w:rsidRDefault="00DA64C5" w:rsidP="00DA64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DA64C5" w:rsidRDefault="00DA64C5" w:rsidP="00DA64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8D6D68" w:rsidRPr="0044138E" w:rsidRDefault="00DA64C5" w:rsidP="00DA64C5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DA64C5">
              <w:rPr>
                <w:rFonts w:asciiTheme="majorHAnsi" w:hAnsiTheme="majorHAnsi"/>
                <w:sz w:val="28"/>
                <w:szCs w:val="16"/>
              </w:rPr>
              <w:t>/25</w:t>
            </w: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Focused and clear thesis that addresses all required parts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insightfully addresses task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has depth and complexity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Clear thesis that address all required parts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addresses task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is present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present, but some parts missing/inadequate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attempts to address task 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make argument, but lacks so-what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undeveloped or unclear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does not address task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argument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not placed appropriately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Evidence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A64C5" w:rsidRDefault="00DA64C5" w:rsidP="00DA64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DA64C5" w:rsidRDefault="00DA64C5" w:rsidP="00DA64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DA64C5" w:rsidRDefault="00DA64C5" w:rsidP="00DA64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DA64C5" w:rsidRDefault="00DA64C5" w:rsidP="00DA64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DA64C5" w:rsidRDefault="00DA64C5" w:rsidP="00DA64C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D6D68" w:rsidRPr="0044138E" w:rsidRDefault="00DA64C5" w:rsidP="00DA64C5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DA64C5">
              <w:rPr>
                <w:rFonts w:asciiTheme="majorHAnsi" w:hAnsiTheme="majorHAnsi"/>
                <w:sz w:val="28"/>
                <w:szCs w:val="16"/>
              </w:rPr>
              <w:t>/25</w:t>
            </w: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specific evidence is exceptional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Includes appropriate context for evidence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for all BTs is well developed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clearly supports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present at all times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specific, and exceptional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is specific and connected to thesis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Context is present but at times inconsistent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for BTs is developed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supports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and citations mostly present at all required times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 and adequate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lacks specificity and/or is taken out of context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use context, but often too much or too little used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not evenly developed for all BTs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at times disconnected from thesis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formatting of MLA citations; some needed citations missing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vague and possibly questionable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evidence; mostly inaccurate evidence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vague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off topic</w:t>
            </w:r>
          </w:p>
          <w:p w:rsidR="008D6D68" w:rsidRPr="005F0861" w:rsidRDefault="008D6D68" w:rsidP="008D6D68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formatting of MLA citations; many needed citations missing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unacceptable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Analysis</w:t>
            </w:r>
          </w:p>
          <w:p w:rsidR="00DA64C5" w:rsidRDefault="00DA64C5" w:rsidP="00DA64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DA64C5" w:rsidRDefault="00DA64C5" w:rsidP="00DA64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DA64C5" w:rsidRDefault="00DA64C5" w:rsidP="00DA64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8D6D68" w:rsidRPr="0044138E" w:rsidRDefault="00DA64C5" w:rsidP="00DA64C5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DA64C5">
              <w:rPr>
                <w:rFonts w:asciiTheme="majorHAnsi" w:hAnsiTheme="majorHAnsi"/>
                <w:sz w:val="28"/>
                <w:szCs w:val="16"/>
              </w:rPr>
              <w:t>/2</w:t>
            </w:r>
            <w:r>
              <w:rPr>
                <w:rFonts w:asciiTheme="majorHAnsi" w:hAnsiTheme="majorHAnsi"/>
                <w:sz w:val="28"/>
                <w:szCs w:val="16"/>
              </w:rPr>
              <w:t>0</w:t>
            </w: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has depth and accuracy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consistently and clearly connects to all parts of thesis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evidence to BTs 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accurate, but lacks depth at times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to all parts of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evidence to BTs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at times undeveloped or unclear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attempts to connects to thesis; or only partially connects to thesis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lacks a connection to evidence or summarizes or restates evidence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undeveloped, inaccurate, and/or unclear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does not support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irrelevant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Organization</w:t>
            </w:r>
          </w:p>
          <w:p w:rsidR="00DA64C5" w:rsidRDefault="00DA64C5" w:rsidP="00DA64C5">
            <w:pPr>
              <w:jc w:val="right"/>
              <w:rPr>
                <w:rFonts w:asciiTheme="majorHAnsi" w:hAnsiTheme="majorHAnsi"/>
                <w:sz w:val="28"/>
                <w:szCs w:val="16"/>
              </w:rPr>
            </w:pPr>
          </w:p>
          <w:p w:rsidR="00DA64C5" w:rsidRDefault="00DA64C5" w:rsidP="00DA64C5">
            <w:pPr>
              <w:jc w:val="right"/>
              <w:rPr>
                <w:rFonts w:asciiTheme="majorHAnsi" w:hAnsiTheme="majorHAnsi"/>
                <w:sz w:val="28"/>
                <w:szCs w:val="16"/>
              </w:rPr>
            </w:pPr>
          </w:p>
          <w:p w:rsidR="00DA64C5" w:rsidRDefault="00DA64C5" w:rsidP="00DA64C5">
            <w:pPr>
              <w:jc w:val="right"/>
              <w:rPr>
                <w:rFonts w:asciiTheme="majorHAnsi" w:hAnsiTheme="majorHAnsi"/>
                <w:sz w:val="28"/>
                <w:szCs w:val="16"/>
              </w:rPr>
            </w:pPr>
          </w:p>
          <w:p w:rsidR="008D6D68" w:rsidRPr="00DA64C5" w:rsidRDefault="00DA64C5" w:rsidP="00DA64C5">
            <w:pPr>
              <w:jc w:val="right"/>
              <w:rPr>
                <w:rFonts w:asciiTheme="majorHAnsi" w:hAnsiTheme="majorHAnsi"/>
                <w:b/>
                <w:sz w:val="28"/>
                <w:szCs w:val="16"/>
              </w:rPr>
            </w:pPr>
            <w:r w:rsidRPr="00DA64C5">
              <w:rPr>
                <w:rFonts w:asciiTheme="majorHAnsi" w:hAnsiTheme="majorHAnsi"/>
                <w:sz w:val="28"/>
                <w:szCs w:val="16"/>
              </w:rPr>
              <w:t>/15</w:t>
            </w:r>
          </w:p>
          <w:p w:rsidR="008D6D68" w:rsidRPr="0044138E" w:rsidRDefault="008D6D68" w:rsidP="00DA64C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creative, relevant, and provides appropriate context   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complex and build argument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highly fluent &amp; reinforces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original, relevant,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relevant and provides appropriate context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build argument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generally fluent &amp; reinforces the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relevant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minimal and/or lacking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present but do not build argument or are repetitive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unclear at times &amp;/or impedes the essay structure 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Conclusion is minimal and/or lacking</w:t>
            </w:r>
          </w:p>
          <w:p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MLA Works Cited &amp; paper format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unclear   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weak or missing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essay structure 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Conclusion is unclear </w:t>
            </w:r>
          </w:p>
          <w:p w:rsidR="008D6D68" w:rsidRPr="005F0861" w:rsidRDefault="008D6D68" w:rsidP="008D6D68">
            <w:pPr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MLA Works Cited &amp; paper format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Language</w:t>
            </w:r>
          </w:p>
          <w:p w:rsidR="00DA64C5" w:rsidRDefault="00DA64C5" w:rsidP="00DA64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DA64C5" w:rsidRDefault="00DA64C5" w:rsidP="00DA64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DA64C5" w:rsidRDefault="00DA64C5" w:rsidP="00DA64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DA64C5" w:rsidRDefault="00DA64C5" w:rsidP="00DA64C5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DA64C5" w:rsidRDefault="00DA64C5" w:rsidP="00DA64C5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DA64C5" w:rsidRDefault="00DA64C5" w:rsidP="00DA64C5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8D6D68" w:rsidRPr="0044138E" w:rsidRDefault="00DA64C5" w:rsidP="00DA64C5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DA64C5">
              <w:rPr>
                <w:rFonts w:asciiTheme="majorHAnsi" w:hAnsiTheme="majorHAnsi"/>
                <w:sz w:val="28"/>
                <w:szCs w:val="16"/>
              </w:rPr>
              <w:t>/</w:t>
            </w:r>
            <w:r>
              <w:rPr>
                <w:rFonts w:asciiTheme="majorHAnsi" w:hAnsiTheme="majorHAnsi"/>
                <w:sz w:val="28"/>
                <w:szCs w:val="16"/>
              </w:rPr>
              <w:t>1</w:t>
            </w:r>
            <w:r w:rsidRPr="00DA64C5">
              <w:rPr>
                <w:rFonts w:asciiTheme="majorHAnsi" w:hAnsiTheme="majorHAnsi"/>
                <w:sz w:val="28"/>
                <w:szCs w:val="16"/>
              </w:rPr>
              <w:t>5</w:t>
            </w: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and precisely; strong word choice 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well built with strong /varied structure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creative/appropriate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Fluent integration of quotations &amp; paraphrased evidence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Accurate spelling, grammar, and punctuation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clearly; adequate word choice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  <w:t xml:space="preserve">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adequate with some varied structure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Use of appropriate transitions between thoughts, sentences &amp; ¶s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Quotations and paraphrased evidence are integrated</w:t>
            </w:r>
          </w:p>
          <w:p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Meaning at times unclear because of word choice; simplistic/informal word choice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at times awkward; some run-ons or fragments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choppy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Integration of quotations and paraphrased evidence is at times awkward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Noticeable errors in spelling, grammar, and/or punctuation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 choice impedes readability; word choice is weak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awkward; many run-ons or fragments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Evidence is rarely or never integrated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Errors in spelling, grammar, and/or punctuation are distracting</w:t>
            </w:r>
          </w:p>
        </w:tc>
      </w:tr>
    </w:tbl>
    <w:p w:rsidR="00B51C8B" w:rsidRDefault="00B51C8B" w:rsidP="008D6D68">
      <w:pPr>
        <w:spacing w:after="0" w:line="240" w:lineRule="auto"/>
        <w:rPr>
          <w:rFonts w:ascii="Georgia" w:hAnsi="Georgia"/>
          <w:sz w:val="16"/>
          <w:szCs w:val="16"/>
        </w:rPr>
      </w:pPr>
    </w:p>
    <w:p w:rsidR="008D6D68" w:rsidRPr="008D6D68" w:rsidRDefault="008D6D68" w:rsidP="00DA64C5">
      <w:pPr>
        <w:spacing w:after="0" w:line="240" w:lineRule="auto"/>
        <w:rPr>
          <w:rFonts w:ascii="Georgia" w:hAnsi="Georgia"/>
          <w:b/>
          <w:sz w:val="16"/>
          <w:szCs w:val="16"/>
        </w:rPr>
      </w:pPr>
      <w:r w:rsidRPr="005F0861">
        <w:rPr>
          <w:rFonts w:ascii="Georgia" w:hAnsi="Georgia"/>
          <w:b/>
          <w:sz w:val="16"/>
          <w:szCs w:val="16"/>
        </w:rPr>
        <w:t>PAPER MEETS LENGTH REQUIREMENT</w:t>
      </w:r>
      <w:r w:rsidR="00DA64C5">
        <w:rPr>
          <w:rFonts w:ascii="Georgia" w:hAnsi="Georgia"/>
          <w:b/>
          <w:sz w:val="16"/>
          <w:szCs w:val="16"/>
        </w:rPr>
        <w:t xml:space="preserve"> [800-1</w:t>
      </w:r>
      <w:r w:rsidR="0054295E">
        <w:rPr>
          <w:rFonts w:ascii="Georgia" w:hAnsi="Georgia"/>
          <w:b/>
          <w:sz w:val="16"/>
          <w:szCs w:val="16"/>
        </w:rPr>
        <w:t>1</w:t>
      </w:r>
      <w:r w:rsidR="00573E96">
        <w:rPr>
          <w:rFonts w:ascii="Georgia" w:hAnsi="Georgia"/>
          <w:b/>
          <w:sz w:val="16"/>
          <w:szCs w:val="16"/>
        </w:rPr>
        <w:t>0</w:t>
      </w:r>
      <w:bookmarkStart w:id="0" w:name="_GoBack"/>
      <w:bookmarkEnd w:id="0"/>
      <w:r w:rsidR="00DA64C5">
        <w:rPr>
          <w:rFonts w:ascii="Georgia" w:hAnsi="Georgia"/>
          <w:b/>
          <w:sz w:val="16"/>
          <w:szCs w:val="16"/>
        </w:rPr>
        <w:t>0 words]</w:t>
      </w:r>
      <w:r w:rsidR="00DA64C5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WITHIN 50 WORDS (-5%)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OVER 100 WORDS OFF (-10%)</w:t>
      </w:r>
    </w:p>
    <w:p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620722" w:rsidRPr="00DA64C5" w:rsidRDefault="00834367" w:rsidP="008D6D68">
      <w:pPr>
        <w:spacing w:after="0" w:line="240" w:lineRule="auto"/>
        <w:rPr>
          <w:rFonts w:asciiTheme="majorHAnsi" w:hAnsiTheme="majorHAnsi"/>
          <w:b/>
          <w:sz w:val="24"/>
          <w:szCs w:val="16"/>
        </w:rPr>
      </w:pPr>
      <w:r w:rsidRPr="00DA64C5">
        <w:rPr>
          <w:rFonts w:asciiTheme="majorHAnsi" w:hAnsiTheme="majorHAnsi"/>
          <w:b/>
          <w:sz w:val="24"/>
          <w:szCs w:val="16"/>
        </w:rPr>
        <w:t xml:space="preserve">TOTAL :         </w:t>
      </w:r>
      <w:r w:rsidR="00E633A0" w:rsidRPr="00DA64C5">
        <w:rPr>
          <w:rFonts w:asciiTheme="majorHAnsi" w:hAnsiTheme="majorHAnsi"/>
          <w:b/>
          <w:sz w:val="24"/>
          <w:szCs w:val="16"/>
        </w:rPr>
        <w:t xml:space="preserve"> </w:t>
      </w:r>
      <w:r w:rsidRPr="00DA64C5">
        <w:rPr>
          <w:rFonts w:asciiTheme="majorHAnsi" w:hAnsiTheme="majorHAnsi"/>
          <w:b/>
          <w:sz w:val="24"/>
          <w:szCs w:val="16"/>
        </w:rPr>
        <w:t xml:space="preserve"> /100</w:t>
      </w:r>
    </w:p>
    <w:p w:rsidR="008D6D68" w:rsidRPr="00DA64C5" w:rsidRDefault="008D6D68" w:rsidP="008D6D68">
      <w:pPr>
        <w:spacing w:after="0" w:line="240" w:lineRule="auto"/>
        <w:rPr>
          <w:rFonts w:asciiTheme="majorHAnsi" w:hAnsiTheme="majorHAnsi"/>
          <w:b/>
          <w:sz w:val="24"/>
          <w:szCs w:val="16"/>
        </w:rPr>
      </w:pPr>
    </w:p>
    <w:p w:rsidR="00834367" w:rsidRPr="00DA64C5" w:rsidRDefault="00834367" w:rsidP="008D6D68">
      <w:pPr>
        <w:spacing w:after="0" w:line="240" w:lineRule="auto"/>
        <w:rPr>
          <w:rFonts w:asciiTheme="majorHAnsi" w:hAnsiTheme="majorHAnsi"/>
          <w:b/>
          <w:sz w:val="24"/>
          <w:szCs w:val="16"/>
        </w:rPr>
      </w:pPr>
      <w:r w:rsidRPr="00DA64C5">
        <w:rPr>
          <w:rFonts w:asciiTheme="majorHAnsi" w:hAnsiTheme="majorHAnsi"/>
          <w:b/>
          <w:sz w:val="24"/>
          <w:szCs w:val="16"/>
        </w:rPr>
        <w:t>GRADE:</w:t>
      </w:r>
      <w:r w:rsidR="00646EBE">
        <w:rPr>
          <w:rFonts w:asciiTheme="majorHAnsi" w:hAnsiTheme="majorHAnsi"/>
          <w:b/>
          <w:sz w:val="24"/>
          <w:szCs w:val="16"/>
        </w:rPr>
        <w:tab/>
      </w:r>
      <w:r w:rsidR="00646EBE">
        <w:rPr>
          <w:rFonts w:asciiTheme="majorHAnsi" w:hAnsiTheme="majorHAnsi"/>
          <w:b/>
          <w:sz w:val="24"/>
          <w:szCs w:val="16"/>
        </w:rPr>
        <w:tab/>
      </w:r>
      <w:r w:rsidR="00646EBE">
        <w:rPr>
          <w:rFonts w:asciiTheme="majorHAnsi" w:hAnsiTheme="majorHAnsi"/>
          <w:b/>
          <w:sz w:val="24"/>
          <w:szCs w:val="16"/>
        </w:rPr>
        <w:tab/>
      </w:r>
      <w:r w:rsidR="00646EBE">
        <w:rPr>
          <w:rFonts w:asciiTheme="majorHAnsi" w:hAnsiTheme="majorHAnsi"/>
          <w:b/>
          <w:sz w:val="24"/>
          <w:szCs w:val="16"/>
        </w:rPr>
        <w:tab/>
      </w:r>
      <w:r w:rsidR="00646EBE">
        <w:rPr>
          <w:rFonts w:asciiTheme="majorHAnsi" w:hAnsiTheme="majorHAnsi"/>
          <w:b/>
          <w:sz w:val="24"/>
          <w:szCs w:val="16"/>
        </w:rPr>
        <w:tab/>
        <w:t>• See comments, rubric, and end for explanation of score.</w:t>
      </w:r>
    </w:p>
    <w:sectPr w:rsidR="00834367" w:rsidRPr="00DA64C5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143E7A"/>
    <w:rsid w:val="00170C37"/>
    <w:rsid w:val="00186B5C"/>
    <w:rsid w:val="00195629"/>
    <w:rsid w:val="001D32F6"/>
    <w:rsid w:val="00211981"/>
    <w:rsid w:val="002242B5"/>
    <w:rsid w:val="002B74B7"/>
    <w:rsid w:val="00303339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6463"/>
    <w:rsid w:val="005403BD"/>
    <w:rsid w:val="0054295E"/>
    <w:rsid w:val="005533CD"/>
    <w:rsid w:val="00573E96"/>
    <w:rsid w:val="005A35BD"/>
    <w:rsid w:val="005A3624"/>
    <w:rsid w:val="005D689B"/>
    <w:rsid w:val="005F58C2"/>
    <w:rsid w:val="00620722"/>
    <w:rsid w:val="006239B4"/>
    <w:rsid w:val="00623DEF"/>
    <w:rsid w:val="00646EBE"/>
    <w:rsid w:val="00662D1A"/>
    <w:rsid w:val="00755A2A"/>
    <w:rsid w:val="00765A3F"/>
    <w:rsid w:val="007D7939"/>
    <w:rsid w:val="007E058D"/>
    <w:rsid w:val="008243B6"/>
    <w:rsid w:val="00834367"/>
    <w:rsid w:val="00844FA2"/>
    <w:rsid w:val="0086452F"/>
    <w:rsid w:val="008A63AA"/>
    <w:rsid w:val="008D6D68"/>
    <w:rsid w:val="008D7386"/>
    <w:rsid w:val="008E3930"/>
    <w:rsid w:val="00944F58"/>
    <w:rsid w:val="00963F08"/>
    <w:rsid w:val="009772E5"/>
    <w:rsid w:val="009C117C"/>
    <w:rsid w:val="009F75B1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56D7F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A64C5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EBB4"/>
  <w15:docId w15:val="{7DACB3B4-0E8C-4996-9F41-1C20AC4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1DEA-4F98-467F-88DC-7BE90788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mathenyl</dc:creator>
  <cp:lastModifiedBy>Smith, Kyle    SHS - Staff</cp:lastModifiedBy>
  <cp:revision>3</cp:revision>
  <cp:lastPrinted>2019-01-14T15:34:00Z</cp:lastPrinted>
  <dcterms:created xsi:type="dcterms:W3CDTF">2019-03-22T16:13:00Z</dcterms:created>
  <dcterms:modified xsi:type="dcterms:W3CDTF">2019-03-25T18:15:00Z</dcterms:modified>
</cp:coreProperties>
</file>